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441E" w14:textId="6F30A883" w:rsidR="68647368" w:rsidRPr="00D720BF" w:rsidRDefault="68647368" w:rsidP="7C436271">
      <w:pPr>
        <w:rPr>
          <w:rFonts w:ascii="Avenir LT Std" w:eastAsia="Avenir LT Std" w:hAnsi="Avenir LT Std" w:cs="Avenir LT Std"/>
          <w:color w:val="002060"/>
          <w:sz w:val="18"/>
          <w:szCs w:val="18"/>
        </w:rPr>
      </w:pPr>
      <w:r w:rsidRPr="7C436271">
        <w:rPr>
          <w:rFonts w:ascii="Avenir LT Std" w:eastAsia="Avenir LT Std" w:hAnsi="Avenir LT Std" w:cs="Avenir LT Std"/>
          <w:b/>
          <w:bCs/>
          <w:color w:val="EC6798" w:themeColor="accent2"/>
          <w:sz w:val="18"/>
          <w:szCs w:val="18"/>
        </w:rPr>
        <w:t>Job Opening:</w:t>
      </w:r>
    </w:p>
    <w:p w14:paraId="47B9DDB7" w14:textId="4F18C1B9" w:rsidR="68647368" w:rsidRPr="00D720BF" w:rsidRDefault="00CC4DB0" w:rsidP="7C436271">
      <w:pPr>
        <w:rPr>
          <w:rFonts w:ascii="Avenir LT Std" w:eastAsia="Avenir LT Std" w:hAnsi="Avenir LT Std" w:cs="Avenir LT Std"/>
          <w:color w:val="000000"/>
        </w:rPr>
      </w:pPr>
      <w:r w:rsidRPr="00D720BF">
        <w:rPr>
          <w:rFonts w:ascii="Avenir LT Std" w:hAnsi="Avenir LT Std"/>
          <w:color w:val="002060"/>
        </w:rPr>
        <w:t>Activity Specialist STEM</w:t>
      </w:r>
      <w:r w:rsidR="68647368" w:rsidRPr="00D720BF">
        <w:rPr>
          <w:rFonts w:ascii="Avenir LT Std" w:hAnsi="Avenir LT Std"/>
          <w:color w:val="002060"/>
        </w:rPr>
        <w:br/>
      </w:r>
      <w:r w:rsidR="68647368" w:rsidRPr="00D720BF">
        <w:rPr>
          <w:rFonts w:ascii="Avenir LT Std" w:eastAsia="Avenir LT Std" w:hAnsi="Avenir LT Std" w:cs="Avenir LT Std"/>
          <w:color w:val="212B56" w:themeColor="text2"/>
          <w:sz w:val="18"/>
          <w:szCs w:val="18"/>
        </w:rPr>
        <w:t>New York City Mission Society improves the lives of children, youth, and families in the city’s most underserved communities. Through programs and services that respond to community needs, we create cycles of success for generations to come.</w:t>
      </w:r>
    </w:p>
    <w:p w14:paraId="0B15FA2C" w14:textId="77777777" w:rsidR="00CC4DB0" w:rsidRPr="00D720BF" w:rsidRDefault="00CC4DB0" w:rsidP="00CC4DB0">
      <w:pPr>
        <w:rPr>
          <w:rFonts w:ascii="Avenir LT Std" w:hAnsi="Avenir LT Std"/>
          <w:color w:val="002060"/>
          <w:sz w:val="18"/>
        </w:rPr>
      </w:pPr>
      <w:r w:rsidRPr="00D720BF">
        <w:rPr>
          <w:rFonts w:ascii="Avenir LT Std" w:hAnsi="Avenir LT Std"/>
          <w:color w:val="002060"/>
          <w:sz w:val="18"/>
        </w:rPr>
        <w:t>The Schools Out of New York City (SONYC) offers New York City adolescents a</w:t>
      </w:r>
    </w:p>
    <w:p w14:paraId="652B2986" w14:textId="77777777" w:rsidR="00CC4DB0" w:rsidRPr="00D720BF" w:rsidRDefault="00CC4DB0" w:rsidP="00CC4DB0">
      <w:pPr>
        <w:rPr>
          <w:rFonts w:ascii="Avenir LT Std" w:hAnsi="Avenir LT Std"/>
          <w:color w:val="002060"/>
          <w:sz w:val="18"/>
        </w:rPr>
      </w:pPr>
      <w:r w:rsidRPr="00D720BF">
        <w:rPr>
          <w:rFonts w:ascii="Avenir LT Std" w:hAnsi="Avenir LT Std"/>
          <w:color w:val="002060"/>
          <w:sz w:val="18"/>
        </w:rPr>
        <w:t>healthy, safe, nurturing and educational environment during after school hours and summer vacation.</w:t>
      </w:r>
    </w:p>
    <w:p w14:paraId="43E4D4B8" w14:textId="77777777" w:rsidR="00CC4DB0" w:rsidRPr="00D720BF" w:rsidRDefault="00CC4DB0" w:rsidP="00CC4DB0">
      <w:pPr>
        <w:rPr>
          <w:rFonts w:ascii="Avenir LT Std" w:hAnsi="Avenir LT Std"/>
          <w:color w:val="002060"/>
          <w:sz w:val="18"/>
        </w:rPr>
      </w:pPr>
      <w:r w:rsidRPr="00D720BF">
        <w:rPr>
          <w:rFonts w:ascii="Avenir LT Std" w:hAnsi="Avenir LT Std"/>
          <w:color w:val="002060"/>
          <w:sz w:val="18"/>
        </w:rPr>
        <w:t>This program, administered from SONYC, provides a variety of services for middle school students.</w:t>
      </w:r>
    </w:p>
    <w:p w14:paraId="3CA76AF4" w14:textId="3CC164EB" w:rsidR="68647368" w:rsidRPr="00D720BF" w:rsidRDefault="00CC4DB0" w:rsidP="00CC4DB0">
      <w:pPr>
        <w:rPr>
          <w:rFonts w:ascii="Avenir LT Std" w:eastAsia="Avenir LT Std" w:hAnsi="Avenir LT Std" w:cs="Avenir LT Std"/>
          <w:color w:val="000000"/>
        </w:rPr>
      </w:pPr>
      <w:r w:rsidRPr="00D720BF">
        <w:rPr>
          <w:rFonts w:ascii="Avenir LT Std" w:hAnsi="Avenir LT Std"/>
          <w:color w:val="002060"/>
          <w:sz w:val="18"/>
        </w:rPr>
        <w:t>Activities include culture, education, arts, life skills, and community advocacy.</w:t>
      </w:r>
      <w:r w:rsidR="68647368" w:rsidRPr="00D720BF">
        <w:rPr>
          <w:rFonts w:ascii="Avenir LT Std" w:hAnsi="Avenir LT Std"/>
        </w:rPr>
        <w:br/>
      </w:r>
    </w:p>
    <w:p w14:paraId="2E095E03" w14:textId="76E5B204"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t>Position Summary</w:t>
      </w:r>
      <w:r w:rsidRPr="00D720BF">
        <w:rPr>
          <w:rFonts w:ascii="Avenir LT Std" w:hAnsi="Avenir LT Std"/>
        </w:rPr>
        <w:br/>
      </w:r>
      <w:r w:rsidRPr="00D720BF">
        <w:rPr>
          <w:rFonts w:ascii="Avenir LT Std" w:eastAsia="Avenir LT Std" w:hAnsi="Avenir LT Std" w:cs="Avenir LT Std"/>
          <w:b/>
          <w:bCs/>
          <w:color w:val="212B56" w:themeColor="text2"/>
          <w:sz w:val="18"/>
          <w:szCs w:val="18"/>
        </w:rPr>
        <w:t>Title:</w:t>
      </w:r>
      <w:r w:rsidRPr="00D720BF">
        <w:rPr>
          <w:rFonts w:ascii="Avenir LT Std" w:eastAsia="Avenir LT Std" w:hAnsi="Avenir LT Std" w:cs="Avenir LT Std"/>
          <w:color w:val="212B56" w:themeColor="text2"/>
          <w:sz w:val="18"/>
          <w:szCs w:val="18"/>
        </w:rPr>
        <w:t xml:space="preserve"> </w:t>
      </w:r>
      <w:r w:rsidR="00CC4DB0" w:rsidRPr="00D720BF">
        <w:rPr>
          <w:rFonts w:ascii="Avenir LT Std" w:eastAsia="Avenir LT Std" w:hAnsi="Avenir LT Std" w:cs="Avenir LT Std"/>
          <w:color w:val="212B56" w:themeColor="text2"/>
          <w:sz w:val="18"/>
          <w:szCs w:val="18"/>
        </w:rPr>
        <w:t>Activity Specialist STEM</w:t>
      </w:r>
    </w:p>
    <w:p w14:paraId="43CD462E" w14:textId="79013BE1"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t>Program:</w:t>
      </w:r>
      <w:r w:rsidRPr="00D720BF">
        <w:rPr>
          <w:rFonts w:ascii="Avenir LT Std" w:eastAsia="Avenir LT Std" w:hAnsi="Avenir LT Std" w:cs="Avenir LT Std"/>
          <w:color w:val="212B56" w:themeColor="text2"/>
          <w:sz w:val="18"/>
          <w:szCs w:val="18"/>
        </w:rPr>
        <w:t xml:space="preserve"> </w:t>
      </w:r>
      <w:r w:rsidR="00CC4DB0" w:rsidRPr="00D720BF">
        <w:rPr>
          <w:rFonts w:ascii="Avenir LT Std" w:eastAsia="Avenir LT Std" w:hAnsi="Avenir LT Std" w:cs="Avenir LT Std"/>
          <w:color w:val="212B56" w:themeColor="text2"/>
          <w:sz w:val="18"/>
          <w:szCs w:val="18"/>
        </w:rPr>
        <w:t>HVA</w:t>
      </w:r>
      <w:bookmarkStart w:id="0" w:name="_GoBack"/>
      <w:bookmarkEnd w:id="0"/>
    </w:p>
    <w:p w14:paraId="1553F89D" w14:textId="67EE4B8E"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t>Reports To:</w:t>
      </w:r>
      <w:r w:rsidRPr="00D720BF">
        <w:rPr>
          <w:rFonts w:ascii="Avenir LT Std" w:eastAsia="Avenir LT Std" w:hAnsi="Avenir LT Std" w:cs="Avenir LT Std"/>
          <w:color w:val="212B56" w:themeColor="text2"/>
          <w:sz w:val="18"/>
          <w:szCs w:val="18"/>
        </w:rPr>
        <w:t xml:space="preserve"> </w:t>
      </w:r>
      <w:r w:rsidR="00CC4DB0" w:rsidRPr="00D720BF">
        <w:rPr>
          <w:rFonts w:ascii="Avenir LT Std" w:eastAsia="Avenir LT Std" w:hAnsi="Avenir LT Std" w:cs="Avenir LT Std"/>
          <w:color w:val="212B56" w:themeColor="text2"/>
          <w:sz w:val="18"/>
          <w:szCs w:val="18"/>
        </w:rPr>
        <w:t>Program Director</w:t>
      </w:r>
    </w:p>
    <w:p w14:paraId="7DD3B7CC" w14:textId="6BEDD3C5"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t>Supervises:</w:t>
      </w:r>
      <w:r w:rsidRPr="00D720BF">
        <w:rPr>
          <w:rFonts w:ascii="Avenir LT Std" w:eastAsia="Avenir LT Std" w:hAnsi="Avenir LT Std" w:cs="Avenir LT Std"/>
          <w:color w:val="212B56" w:themeColor="text2"/>
          <w:sz w:val="18"/>
          <w:szCs w:val="18"/>
        </w:rPr>
        <w:t xml:space="preserve"> </w:t>
      </w:r>
      <w:r w:rsidR="00CC4DB0" w:rsidRPr="00D720BF">
        <w:rPr>
          <w:rFonts w:ascii="Avenir LT Std" w:eastAsia="Avenir LT Std" w:hAnsi="Avenir LT Std" w:cs="Avenir LT Std"/>
          <w:color w:val="212B56" w:themeColor="text2"/>
          <w:sz w:val="18"/>
          <w:szCs w:val="18"/>
        </w:rPr>
        <w:t>N/A</w:t>
      </w:r>
    </w:p>
    <w:p w14:paraId="6CF65913" w14:textId="1D24AB06"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t>Employment Status:</w:t>
      </w:r>
      <w:r w:rsidRPr="00D720BF">
        <w:rPr>
          <w:rFonts w:ascii="Avenir LT Std" w:eastAsia="Avenir LT Std" w:hAnsi="Avenir LT Std" w:cs="Avenir LT Std"/>
          <w:color w:val="212B56" w:themeColor="text2"/>
          <w:sz w:val="18"/>
          <w:szCs w:val="18"/>
        </w:rPr>
        <w:t xml:space="preserve"> </w:t>
      </w:r>
      <w:r w:rsidR="00CC4DB0" w:rsidRPr="00D720BF">
        <w:rPr>
          <w:rFonts w:ascii="Avenir LT Std" w:eastAsia="Avenir LT Std" w:hAnsi="Avenir LT Std" w:cs="Avenir LT Std"/>
          <w:color w:val="212B56" w:themeColor="text2"/>
          <w:sz w:val="18"/>
          <w:szCs w:val="18"/>
        </w:rPr>
        <w:t>Part-Time</w:t>
      </w:r>
    </w:p>
    <w:p w14:paraId="2C60D515" w14:textId="4413C677"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t>Basic Function:</w:t>
      </w:r>
      <w:r w:rsidRPr="00D720BF">
        <w:rPr>
          <w:rFonts w:ascii="Avenir LT Std" w:eastAsia="Avenir LT Std" w:hAnsi="Avenir LT Std" w:cs="Avenir LT Std"/>
          <w:color w:val="212B56" w:themeColor="text2"/>
          <w:sz w:val="18"/>
          <w:szCs w:val="18"/>
        </w:rPr>
        <w:t xml:space="preserve"> </w:t>
      </w:r>
      <w:r w:rsidR="00CC4DB0" w:rsidRPr="00D720BF">
        <w:rPr>
          <w:rFonts w:ascii="Avenir LT Std" w:eastAsia="Avenir LT Std" w:hAnsi="Avenir LT Std" w:cs="Avenir LT Std"/>
          <w:color w:val="212B56" w:themeColor="text2"/>
          <w:sz w:val="18"/>
          <w:szCs w:val="18"/>
        </w:rPr>
        <w:t>Facilitation implementation of program activities for a group of middle school-aged after-school participants while creating a nurturing environment that fosters the creativity and educational advancement of the children.</w:t>
      </w:r>
    </w:p>
    <w:p w14:paraId="75BA3F3F" w14:textId="59A5E731" w:rsidR="68647368" w:rsidRPr="00D720BF" w:rsidRDefault="68647368" w:rsidP="7C436271">
      <w:pPr>
        <w:rPr>
          <w:rFonts w:ascii="Avenir LT Std" w:eastAsia="Avenir LT Std" w:hAnsi="Avenir LT Std" w:cs="Avenir LT Std"/>
          <w:color w:val="000000"/>
        </w:rPr>
      </w:pPr>
      <w:r w:rsidRPr="00D720BF">
        <w:rPr>
          <w:rFonts w:ascii="Avenir LT Std" w:hAnsi="Avenir LT Std"/>
        </w:rPr>
        <w:br/>
      </w:r>
      <w:r w:rsidRPr="00D720BF">
        <w:rPr>
          <w:rFonts w:ascii="Avenir LT Std" w:eastAsia="Avenir LT Std" w:hAnsi="Avenir LT Std" w:cs="Avenir LT Std"/>
          <w:b/>
          <w:bCs/>
          <w:color w:val="212B56" w:themeColor="text2"/>
          <w:sz w:val="18"/>
          <w:szCs w:val="18"/>
        </w:rPr>
        <w:t>Duties and Responsibilities</w:t>
      </w:r>
    </w:p>
    <w:p w14:paraId="69699775"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Develop and implement a STEM-focused academic enrichment curriculum, including a culminating</w:t>
      </w:r>
    </w:p>
    <w:p w14:paraId="12E44716"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project.</w:t>
      </w:r>
    </w:p>
    <w:p w14:paraId="5A87D9D4"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Collaborate with Educational Specialist in the development and maintenance of STEM curricula.</w:t>
      </w:r>
    </w:p>
    <w:p w14:paraId="28BC74C1"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Prepare weekly lesson plans, which should emphasize on logical mathematical thinking and</w:t>
      </w:r>
    </w:p>
    <w:p w14:paraId="60D7E8AD"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experimental scientific thinking.</w:t>
      </w:r>
    </w:p>
    <w:p w14:paraId="56062983"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Supervise activities and monitor scholar’s behaviors to ensure safety and appropriateness.</w:t>
      </w:r>
    </w:p>
    <w:p w14:paraId="45735950"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Attend professional development and training related to STEM programs.</w:t>
      </w:r>
    </w:p>
    <w:p w14:paraId="753619EA"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Prepare class materials, bulletin displays, and make copies as needed.</w:t>
      </w:r>
    </w:p>
    <w:p w14:paraId="378D2DA1"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Coordinate and plan STEM related trips.</w:t>
      </w:r>
    </w:p>
    <w:p w14:paraId="3E1C4AA3"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Communicate with Program Director to discuss scholars’ progress, needs, and concerns.</w:t>
      </w:r>
    </w:p>
    <w:p w14:paraId="19BEF882" w14:textId="6B3F0843" w:rsidR="7C436271" w:rsidRPr="00D720BF" w:rsidRDefault="00CC4DB0" w:rsidP="7C436271">
      <w:pPr>
        <w:rPr>
          <w:rFonts w:ascii="Avenir LT Std" w:eastAsia="Avenir LT Std" w:hAnsi="Avenir LT Std" w:cs="Avenir LT Std"/>
          <w:color w:val="000000"/>
        </w:rPr>
      </w:pPr>
      <w:r w:rsidRPr="00D720BF">
        <w:rPr>
          <w:rFonts w:ascii="Avenir LT Std" w:hAnsi="Avenir LT Std"/>
          <w:color w:val="374E8E" w:themeColor="accent1" w:themeShade="80"/>
          <w:sz w:val="18"/>
        </w:rPr>
        <w:t>• Other duties as assigned.</w:t>
      </w:r>
      <w:r w:rsidR="68647368" w:rsidRPr="00D720BF">
        <w:rPr>
          <w:rFonts w:ascii="Avenir LT Std" w:hAnsi="Avenir LT Std"/>
          <w:color w:val="374E8E" w:themeColor="accent1" w:themeShade="80"/>
          <w:sz w:val="18"/>
        </w:rPr>
        <w:br/>
      </w:r>
    </w:p>
    <w:p w14:paraId="233E8593" w14:textId="745F56B2" w:rsidR="68647368" w:rsidRPr="00D720BF" w:rsidRDefault="68647368" w:rsidP="7C436271">
      <w:pPr>
        <w:rPr>
          <w:rFonts w:ascii="Avenir LT Std" w:eastAsia="Avenir LT Std" w:hAnsi="Avenir LT Std" w:cs="Avenir LT Std"/>
          <w:color w:val="212B56" w:themeColor="text2"/>
          <w:sz w:val="18"/>
          <w:szCs w:val="18"/>
        </w:rPr>
      </w:pPr>
      <w:r w:rsidRPr="00D720BF">
        <w:rPr>
          <w:rFonts w:ascii="Avenir LT Std" w:eastAsia="Avenir LT Std" w:hAnsi="Avenir LT Std" w:cs="Avenir LT Std"/>
          <w:b/>
          <w:bCs/>
          <w:color w:val="212B56" w:themeColor="text2"/>
          <w:sz w:val="18"/>
          <w:szCs w:val="18"/>
        </w:rPr>
        <w:lastRenderedPageBreak/>
        <w:t>Qualifications</w:t>
      </w:r>
    </w:p>
    <w:p w14:paraId="07C51577"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Experience working and/or teaching in a school or youth program is a must.</w:t>
      </w:r>
    </w:p>
    <w:p w14:paraId="2ED52E6E"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Strong Science, Technology, Engineering and Math background experience.</w:t>
      </w:r>
    </w:p>
    <w:p w14:paraId="4362EE47"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Minimum of 3 years college credits with a focus on Science, Technology, Engineering, Math, and</w:t>
      </w:r>
    </w:p>
    <w:p w14:paraId="455BFC19"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Education, or other highly relevant field; or 2 years related experience and/or training; or equivalent</w:t>
      </w:r>
    </w:p>
    <w:p w14:paraId="74E330E8"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combination of education and experience.</w:t>
      </w:r>
    </w:p>
    <w:p w14:paraId="4AD82EB7" w14:textId="77777777" w:rsidR="00CC4DB0" w:rsidRPr="00D720BF" w:rsidRDefault="00CC4DB0" w:rsidP="00CC4DB0">
      <w:pPr>
        <w:rPr>
          <w:rFonts w:ascii="Avenir LT Std" w:hAnsi="Avenir LT Std"/>
          <w:color w:val="374E8E" w:themeColor="accent1" w:themeShade="80"/>
          <w:sz w:val="18"/>
        </w:rPr>
      </w:pPr>
      <w:r w:rsidRPr="00D720BF">
        <w:rPr>
          <w:rFonts w:ascii="Avenir LT Std" w:hAnsi="Avenir LT Std"/>
          <w:color w:val="374E8E" w:themeColor="accent1" w:themeShade="80"/>
          <w:sz w:val="18"/>
        </w:rPr>
        <w:t>• At least one year experience teaching STEM related programming to school-aged children in a group</w:t>
      </w:r>
    </w:p>
    <w:p w14:paraId="3069CFF9" w14:textId="77777777" w:rsidR="00CC4DB0" w:rsidRPr="00D720BF" w:rsidRDefault="00CC4DB0" w:rsidP="00CC4DB0">
      <w:pPr>
        <w:rPr>
          <w:rFonts w:ascii="Avenir LT Std" w:eastAsia="Avenir LT Std" w:hAnsi="Avenir LT Std" w:cs="Avenir LT Std"/>
          <w:color w:val="374E8E" w:themeColor="accent1" w:themeShade="80"/>
          <w:sz w:val="18"/>
        </w:rPr>
      </w:pPr>
      <w:r w:rsidRPr="00D720BF">
        <w:rPr>
          <w:rFonts w:ascii="Avenir LT Std" w:hAnsi="Avenir LT Std"/>
          <w:color w:val="374E8E" w:themeColor="accent1" w:themeShade="80"/>
          <w:sz w:val="18"/>
        </w:rPr>
        <w:t>setting is a plus;</w:t>
      </w:r>
      <w:r w:rsidR="68647368" w:rsidRPr="00D720BF">
        <w:rPr>
          <w:rFonts w:ascii="Avenir LT Std" w:hAnsi="Avenir LT Std"/>
          <w:color w:val="374E8E" w:themeColor="accent1" w:themeShade="80"/>
          <w:sz w:val="18"/>
        </w:rPr>
        <w:br/>
      </w:r>
      <w:r w:rsidRPr="00D720BF">
        <w:rPr>
          <w:rFonts w:ascii="Avenir LT Std" w:eastAsia="Avenir LT Std" w:hAnsi="Avenir LT Std" w:cs="Avenir LT Std"/>
          <w:color w:val="374E8E" w:themeColor="accent1" w:themeShade="80"/>
          <w:sz w:val="18"/>
        </w:rPr>
        <w:t>Experience with Programming is also a plus</w:t>
      </w:r>
    </w:p>
    <w:p w14:paraId="665C6097" w14:textId="77777777" w:rsidR="00CC4DB0" w:rsidRPr="00D720BF" w:rsidRDefault="00CC4DB0" w:rsidP="00CC4DB0">
      <w:pPr>
        <w:rPr>
          <w:rFonts w:ascii="Avenir LT Std" w:eastAsia="Avenir LT Std" w:hAnsi="Avenir LT Std" w:cs="Avenir LT Std"/>
          <w:color w:val="374E8E" w:themeColor="accent1" w:themeShade="80"/>
          <w:sz w:val="18"/>
        </w:rPr>
      </w:pPr>
      <w:r w:rsidRPr="00D720BF">
        <w:rPr>
          <w:rFonts w:ascii="Avenir LT Std" w:eastAsia="Avenir LT Std" w:hAnsi="Avenir LT Std" w:cs="Avenir LT Std"/>
          <w:color w:val="374E8E" w:themeColor="accent1" w:themeShade="80"/>
          <w:sz w:val="18"/>
        </w:rPr>
        <w:t>• Strong instructional skills and classroom management.</w:t>
      </w:r>
    </w:p>
    <w:p w14:paraId="00F27898" w14:textId="77777777" w:rsidR="00CC4DB0" w:rsidRPr="00D720BF" w:rsidRDefault="00CC4DB0" w:rsidP="00CC4DB0">
      <w:pPr>
        <w:rPr>
          <w:rFonts w:ascii="Avenir LT Std" w:eastAsia="Avenir LT Std" w:hAnsi="Avenir LT Std" w:cs="Avenir LT Std"/>
          <w:color w:val="374E8E" w:themeColor="accent1" w:themeShade="80"/>
          <w:sz w:val="18"/>
        </w:rPr>
      </w:pPr>
      <w:r w:rsidRPr="00D720BF">
        <w:rPr>
          <w:rFonts w:ascii="Avenir LT Std" w:eastAsia="Avenir LT Std" w:hAnsi="Avenir LT Std" w:cs="Avenir LT Std"/>
          <w:color w:val="374E8E" w:themeColor="accent1" w:themeShade="80"/>
          <w:sz w:val="18"/>
        </w:rPr>
        <w:t>• Ability to multitask; skills to be a team player and self-starter.</w:t>
      </w:r>
    </w:p>
    <w:p w14:paraId="71091CBB" w14:textId="77777777" w:rsidR="00CC4DB0" w:rsidRPr="00D720BF" w:rsidRDefault="00CC4DB0" w:rsidP="00CC4DB0">
      <w:pPr>
        <w:rPr>
          <w:rFonts w:ascii="Avenir LT Std" w:eastAsia="Avenir LT Std" w:hAnsi="Avenir LT Std" w:cs="Avenir LT Std"/>
          <w:color w:val="374E8E" w:themeColor="accent1" w:themeShade="80"/>
          <w:sz w:val="18"/>
        </w:rPr>
      </w:pPr>
      <w:r w:rsidRPr="00D720BF">
        <w:rPr>
          <w:rFonts w:ascii="Avenir LT Std" w:eastAsia="Avenir LT Std" w:hAnsi="Avenir LT Std" w:cs="Avenir LT Std"/>
          <w:color w:val="374E8E" w:themeColor="accent1" w:themeShade="80"/>
          <w:sz w:val="18"/>
        </w:rPr>
        <w:t>• Interest and experience in youth development and creating interactive educational activities.</w:t>
      </w:r>
    </w:p>
    <w:p w14:paraId="5AC55B51" w14:textId="058676F1" w:rsidR="7C436271" w:rsidRPr="00D720BF" w:rsidRDefault="00CC4DB0" w:rsidP="7C436271">
      <w:pPr>
        <w:rPr>
          <w:rFonts w:ascii="Avenir LT Std" w:eastAsia="Avenir LT Std" w:hAnsi="Avenir LT Std" w:cs="Avenir LT Std"/>
          <w:color w:val="374E8E" w:themeColor="accent1" w:themeShade="80"/>
          <w:sz w:val="18"/>
        </w:rPr>
      </w:pPr>
      <w:r w:rsidRPr="00D720BF">
        <w:rPr>
          <w:rFonts w:ascii="Avenir LT Std" w:eastAsia="Avenir LT Std" w:hAnsi="Avenir LT Std" w:cs="Avenir LT Std"/>
          <w:color w:val="374E8E" w:themeColor="accent1" w:themeShade="80"/>
          <w:sz w:val="18"/>
        </w:rPr>
        <w:t>• Enthusiasm, a good sense of humor and a sincere desire to help the community.</w:t>
      </w:r>
    </w:p>
    <w:p w14:paraId="6A35104B" w14:textId="026538BE"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General Requirements</w:t>
      </w:r>
    </w:p>
    <w:p w14:paraId="3B3E56F8" w14:textId="2EC64A44" w:rsidR="68647368" w:rsidRPr="00CC4DB0"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Staff is expected to be committed to the mission, vision, and values of Mission Society.</w:t>
      </w:r>
      <w:r w:rsidR="00CC4DB0">
        <w:rPr>
          <w:rFonts w:ascii="Avenir LT Std" w:eastAsia="Avenir LT Std" w:hAnsi="Avenir LT Std" w:cs="Avenir LT Std"/>
          <w:color w:val="212B56" w:themeColor="text2"/>
          <w:sz w:val="18"/>
          <w:szCs w:val="18"/>
        </w:rPr>
        <w:t xml:space="preserve"> </w:t>
      </w:r>
      <w:r w:rsidR="00CC4DB0" w:rsidRPr="00CC4DB0">
        <w:rPr>
          <w:rFonts w:ascii="Avenir LT Std" w:eastAsia="Avenir LT Std" w:hAnsi="Avenir LT Std" w:cs="Avenir LT Std"/>
          <w:color w:val="212B56" w:themeColor="text2"/>
          <w:sz w:val="18"/>
          <w:szCs w:val="18"/>
        </w:rPr>
        <w:t>Proof of COVID-19 vaccination is mandatory.</w:t>
      </w:r>
    </w:p>
    <w:p w14:paraId="3817C5CF" w14:textId="32B2FDA5" w:rsidR="68647368" w:rsidRPr="00CC4DB0"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Salary and Benefits</w:t>
      </w:r>
      <w:r w:rsidR="00CC4DB0">
        <w:rPr>
          <w:rFonts w:ascii="Avenir LT Std" w:eastAsia="Avenir LT Std" w:hAnsi="Avenir LT Std" w:cs="Avenir LT Std"/>
          <w:b/>
          <w:bCs/>
          <w:color w:val="212B56" w:themeColor="text2"/>
          <w:sz w:val="18"/>
          <w:szCs w:val="18"/>
        </w:rPr>
        <w:t>: $30 Per hour</w:t>
      </w:r>
      <w:r>
        <w:br/>
      </w:r>
      <w:r w:rsidRPr="7C436271">
        <w:rPr>
          <w:rFonts w:ascii="Avenir LT Std" w:eastAsia="Avenir LT Std" w:hAnsi="Avenir LT Std" w:cs="Avenir LT Std"/>
          <w:b/>
          <w:bCs/>
          <w:color w:val="212B56" w:themeColor="text2"/>
          <w:sz w:val="18"/>
          <w:szCs w:val="18"/>
        </w:rPr>
        <w:t>Apply</w:t>
      </w:r>
    </w:p>
    <w:p w14:paraId="2CE7B8D1" w14:textId="5DDA0FBC" w:rsidR="68647368" w:rsidRPr="00CC4DB0"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Interested and qualified individuals should forward their resumes with cover letter to: </w:t>
      </w:r>
      <w:r w:rsidR="00CC4DB0">
        <w:rPr>
          <w:rFonts w:ascii="Avenir LT Std" w:eastAsia="Avenir LT Std" w:hAnsi="Avenir LT Std" w:cs="Avenir LT Std"/>
          <w:color w:val="212B56" w:themeColor="text2"/>
          <w:sz w:val="18"/>
          <w:szCs w:val="18"/>
        </w:rPr>
        <w:t>HR@Missionsociety.org</w:t>
      </w:r>
    </w:p>
    <w:p w14:paraId="2DD2099A" w14:textId="77248192"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Note: We are unable to accept phone calls. Applicants must meet qualifications stated above. </w:t>
      </w:r>
    </w:p>
    <w:p w14:paraId="4598B292" w14:textId="1B890EDB"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Only applicants selected for further consideration will be contacted.</w:t>
      </w:r>
    </w:p>
    <w:p w14:paraId="77EAAD74" w14:textId="64365FB3"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 </w:t>
      </w:r>
    </w:p>
    <w:p w14:paraId="609E4010" w14:textId="38672976" w:rsidR="7C436271" w:rsidRDefault="7C436271" w:rsidP="7C436271">
      <w:pPr>
        <w:rPr>
          <w:rFonts w:ascii="Segoe UI" w:eastAsia="Segoe UI" w:hAnsi="Segoe UI" w:cs="Segoe UI"/>
          <w:color w:val="000000"/>
        </w:rPr>
      </w:pPr>
    </w:p>
    <w:p w14:paraId="2E07847A" w14:textId="20C9F114" w:rsidR="0CD619FB" w:rsidRDefault="0CD619FB" w:rsidP="2A35D35D">
      <w:pPr>
        <w:rPr>
          <w:rFonts w:ascii="Avenir LT Std" w:eastAsia="Avenir LT Std" w:hAnsi="Avenir LT Std" w:cs="Avenir LT Std"/>
          <w:i/>
          <w:iCs/>
          <w:sz w:val="16"/>
          <w:szCs w:val="16"/>
        </w:rPr>
      </w:pPr>
      <w:r w:rsidRPr="2A35D35D">
        <w:rPr>
          <w:rFonts w:ascii="Avenir LT Std" w:eastAsia="Avenir LT Std" w:hAnsi="Avenir LT Std" w:cs="Avenir LT Std"/>
          <w:i/>
          <w:iCs/>
          <w:sz w:val="16"/>
          <w:szCs w:val="16"/>
        </w:rPr>
        <w:t>Mission Society of New York City is an equal opportunity and affirmative action employer. Qualified applicants will receive consideration without regard to their race, color, religion, sex, sexual orientation, gender identity, national origin, disability, or status as a protected veteran.</w:t>
      </w:r>
    </w:p>
    <w:p w14:paraId="4EE6B836" w14:textId="2D8488B8" w:rsidR="7C436271" w:rsidRDefault="7C436271" w:rsidP="7C436271">
      <w:pPr>
        <w:rPr>
          <w:rFonts w:ascii="Avenir LT Std" w:eastAsia="Avenir LT Std" w:hAnsi="Avenir LT Std" w:cs="Avenir LT Std"/>
          <w:color w:val="000000"/>
        </w:rPr>
      </w:pPr>
    </w:p>
    <w:p w14:paraId="4C57E777" w14:textId="7EE1CC69" w:rsidR="7C436271" w:rsidRDefault="7C436271" w:rsidP="7C436271"/>
    <w:sectPr w:rsidR="7C436271" w:rsidSect="003866DC">
      <w:headerReference w:type="default" r:id="rId7"/>
      <w:footerReference w:type="default" r:id="rId8"/>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altName w:val="Century Gothic"/>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1E0B88E0" w:rsidR="00043E93" w:rsidRPr="00E934B1" w:rsidRDefault="00043E93" w:rsidP="16085608">
    <w:pPr>
      <w:spacing w:line="276" w:lineRule="auto"/>
      <w:contextualSpacing/>
    </w:pPr>
  </w:p>
  <w:p w14:paraId="3A67C2E5" w14:textId="64E6D7E2" w:rsidR="003866DC" w:rsidRPr="00043E93" w:rsidRDefault="50E86594" w:rsidP="50E86594">
    <w:pPr>
      <w:spacing w:line="276" w:lineRule="auto"/>
      <w:ind w:left="-1584"/>
    </w:pPr>
    <w:r>
      <w:rPr>
        <w:noProof/>
      </w:rPr>
      <w:drawing>
        <wp:inline distT="0" distB="0" distL="0" distR="0" wp14:anchorId="6B3350DD" wp14:editId="5A54D902">
          <wp:extent cx="7772400" cy="955358"/>
          <wp:effectExtent l="0" t="0" r="0" b="0"/>
          <wp:docPr id="1746600783" name="Picture 17466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55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50E86594" w:rsidP="50E86594">
    <w:pPr>
      <w:pStyle w:val="Header"/>
      <w:ind w:left="-288"/>
    </w:pPr>
    <w:r>
      <w:rPr>
        <w:noProof/>
      </w:rPr>
      <w:drawing>
        <wp:inline distT="0" distB="0" distL="0" distR="0" wp14:anchorId="20CE1C79" wp14:editId="22FB12DC">
          <wp:extent cx="1962150" cy="4503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62150" cy="450378"/>
                  </a:xfrm>
                  <a:prstGeom prst="rect">
                    <a:avLst/>
                  </a:prstGeom>
                </pic:spPr>
              </pic:pic>
            </a:graphicData>
          </a:graphic>
        </wp:inline>
      </w:drawing>
    </w:r>
  </w:p>
  <w:p w14:paraId="1E1A4E1D" w14:textId="6A73BA00" w:rsidR="003866DC" w:rsidRDefault="00386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438DC"/>
    <w:rsid w:val="00154E1A"/>
    <w:rsid w:val="00271DCF"/>
    <w:rsid w:val="00353271"/>
    <w:rsid w:val="003866DC"/>
    <w:rsid w:val="00393612"/>
    <w:rsid w:val="00595916"/>
    <w:rsid w:val="007062C8"/>
    <w:rsid w:val="00740968"/>
    <w:rsid w:val="00777EE5"/>
    <w:rsid w:val="008079F3"/>
    <w:rsid w:val="008559ED"/>
    <w:rsid w:val="008B22AC"/>
    <w:rsid w:val="008D02EB"/>
    <w:rsid w:val="00904781"/>
    <w:rsid w:val="00AB1B64"/>
    <w:rsid w:val="00B81C57"/>
    <w:rsid w:val="00BB2D0B"/>
    <w:rsid w:val="00BE3BEE"/>
    <w:rsid w:val="00CC4DB0"/>
    <w:rsid w:val="00D720BF"/>
    <w:rsid w:val="00E934B1"/>
    <w:rsid w:val="00EB01FC"/>
    <w:rsid w:val="00ED4CC5"/>
    <w:rsid w:val="00F049DA"/>
    <w:rsid w:val="00F864CD"/>
    <w:rsid w:val="0CD619FB"/>
    <w:rsid w:val="16085608"/>
    <w:rsid w:val="192FB812"/>
    <w:rsid w:val="2A35D35D"/>
    <w:rsid w:val="42D87EB8"/>
    <w:rsid w:val="50E86594"/>
    <w:rsid w:val="649F9A8E"/>
    <w:rsid w:val="68647368"/>
    <w:rsid w:val="6C029F05"/>
    <w:rsid w:val="73344EE1"/>
    <w:rsid w:val="74E05DFA"/>
    <w:rsid w:val="78C7F9B0"/>
    <w:rsid w:val="7C4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E1D9-9A37-4ABB-AC70-6B4608A6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3</cp:revision>
  <dcterms:created xsi:type="dcterms:W3CDTF">2021-09-30T12:14:00Z</dcterms:created>
  <dcterms:modified xsi:type="dcterms:W3CDTF">2022-07-26T18:57:00Z</dcterms:modified>
</cp:coreProperties>
</file>