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1B878" w14:textId="77777777" w:rsidR="00434795" w:rsidRDefault="00434795" w:rsidP="00BC5AFA"/>
    <w:p w14:paraId="447411B8" w14:textId="5ACCAFD1" w:rsidR="00BC5AFA" w:rsidRPr="00BC5AFA" w:rsidRDefault="00BC5AFA" w:rsidP="00BC5AFA">
      <w:r w:rsidRPr="00BC5AFA">
        <w:t>NEW YORK CITY MISSION SOCIETY</w:t>
      </w:r>
    </w:p>
    <w:p w14:paraId="33D885E7" w14:textId="0430A540" w:rsidR="00BC5AFA" w:rsidRPr="00BC5AFA" w:rsidRDefault="00BC5AFA" w:rsidP="00BC5AFA">
      <w:pPr>
        <w:rPr>
          <w:b/>
          <w:bCs/>
        </w:rPr>
      </w:pPr>
      <w:r w:rsidRPr="00BC5AFA">
        <w:rPr>
          <w:b/>
          <w:bCs/>
        </w:rPr>
        <w:t xml:space="preserve">POSITION DESCRIPTION </w:t>
      </w:r>
      <w:r w:rsidR="00C87B5B">
        <w:rPr>
          <w:b/>
          <w:bCs/>
        </w:rPr>
        <w:t xml:space="preserve"> -- </w:t>
      </w:r>
      <w:r w:rsidR="002F56EC">
        <w:rPr>
          <w:b/>
          <w:bCs/>
        </w:rPr>
        <w:t xml:space="preserve">Senior Director, Career and Education Pathways </w:t>
      </w:r>
      <w:r w:rsidR="002F56EC" w:rsidRPr="00BC5AFA">
        <w:rPr>
          <w:b/>
          <w:bCs/>
        </w:rPr>
        <w:t> </w:t>
      </w:r>
      <w:r w:rsidR="002F56EC" w:rsidRPr="00BC5AFA">
        <w:t>        </w:t>
      </w:r>
    </w:p>
    <w:p w14:paraId="52771E4F" w14:textId="72B54058" w:rsidR="00BC5AFA" w:rsidRPr="00BC5AFA" w:rsidRDefault="00BC5AFA" w:rsidP="00BC5AFA">
      <w:pPr>
        <w:rPr>
          <w:b/>
          <w:bCs/>
        </w:rPr>
      </w:pPr>
      <w:r w:rsidRPr="00BC5AFA">
        <w:t>New York City Mission Society improves the lives of children, youth, and families in the city’s most underserved communities.  Through programs and services that respond to community needs, we create cycles of success for generations to come.  Join Team Mission!</w:t>
      </w:r>
    </w:p>
    <w:p w14:paraId="32BD3D16" w14:textId="77777777" w:rsidR="00BC5AFA" w:rsidRPr="00BC5AFA" w:rsidRDefault="00BC5AFA" w:rsidP="00BC5AFA">
      <w:pPr>
        <w:rPr>
          <w:b/>
          <w:bCs/>
        </w:rPr>
      </w:pPr>
      <w:r w:rsidRPr="00BC5AFA">
        <w:rPr>
          <w:b/>
          <w:bCs/>
        </w:rPr>
        <w:t>Program Summary: </w:t>
      </w:r>
    </w:p>
    <w:p w14:paraId="20DD4791" w14:textId="59402924" w:rsidR="00BC5AFA" w:rsidRPr="00BC5AFA" w:rsidRDefault="00BC5AFA" w:rsidP="00BC5AFA">
      <w:r w:rsidRPr="00BC5AFA">
        <w:t xml:space="preserve">The Learning To Work </w:t>
      </w:r>
      <w:r>
        <w:t xml:space="preserve"> (LTW) program </w:t>
      </w:r>
      <w:r w:rsidRPr="00BC5AFA">
        <w:t>(also known as Level Up) is  a collaboration with the NYC Department of Education</w:t>
      </w:r>
      <w:r w:rsidR="00497759">
        <w:t>, in which a community-based organization (NYCMS) partners with a Department of Education (DOE) transfer high school and</w:t>
      </w:r>
      <w:r w:rsidR="00E96795">
        <w:t>/or</w:t>
      </w:r>
      <w:r w:rsidR="00497759">
        <w:t xml:space="preserve"> YABC (Young Adult Borough Center) to provide wrap-around support services for students that are full-day and year-round. </w:t>
      </w:r>
      <w:r w:rsidRPr="00BC5AFA">
        <w:t xml:space="preserve"> The program</w:t>
      </w:r>
      <w:r w:rsidR="008A2C80">
        <w:t>, currently</w:t>
      </w:r>
      <w:r w:rsidRPr="00BC5AFA">
        <w:t xml:space="preserve"> operat</w:t>
      </w:r>
      <w:r w:rsidR="008A2C80">
        <w:t>ing</w:t>
      </w:r>
      <w:r w:rsidRPr="00BC5AFA">
        <w:t xml:space="preserve"> in 6 transfer high schools and a YABC program</w:t>
      </w:r>
      <w:r w:rsidR="008A2C80">
        <w:t xml:space="preserve">, </w:t>
      </w:r>
      <w:r w:rsidRPr="00BC5AFA">
        <w:t>assists students who are over-aged and under-credentialed, in acquiring the skills, knowledge, attitudes and behavioral changes that will maximize their potential.  The program’s aim is to enable students to graduate high school, transition into post-secondary education, or into meaningful permanent employment.  </w:t>
      </w:r>
    </w:p>
    <w:p w14:paraId="18610E67" w14:textId="77777777" w:rsidR="008A2C80" w:rsidRDefault="008A2C80" w:rsidP="00BC5AFA">
      <w:pPr>
        <w:rPr>
          <w:b/>
          <w:bCs/>
        </w:rPr>
      </w:pPr>
    </w:p>
    <w:p w14:paraId="640F3F98" w14:textId="6F0A38F0" w:rsidR="00BC5AFA" w:rsidRPr="00BC5AFA" w:rsidRDefault="00BC5AFA" w:rsidP="00BC5AFA">
      <w:r w:rsidRPr="00BC5AFA">
        <w:rPr>
          <w:b/>
          <w:bCs/>
        </w:rPr>
        <w:t>TITLE:                                  </w:t>
      </w:r>
      <w:r w:rsidR="002F56EC">
        <w:rPr>
          <w:b/>
          <w:bCs/>
        </w:rPr>
        <w:t xml:space="preserve">Senior Director, </w:t>
      </w:r>
      <w:r w:rsidR="008A2C80">
        <w:rPr>
          <w:b/>
          <w:bCs/>
        </w:rPr>
        <w:t xml:space="preserve">Career and Education  Pathways </w:t>
      </w:r>
      <w:r w:rsidRPr="00BC5AFA">
        <w:rPr>
          <w:b/>
          <w:bCs/>
        </w:rPr>
        <w:t> </w:t>
      </w:r>
      <w:r w:rsidRPr="00BC5AFA">
        <w:t>        </w:t>
      </w:r>
    </w:p>
    <w:p w14:paraId="380793B8" w14:textId="76C6DDFD" w:rsidR="00BC5AFA" w:rsidRPr="00BC5AFA" w:rsidRDefault="00BC5AFA" w:rsidP="00BC5AFA">
      <w:r w:rsidRPr="00BC5AFA">
        <w:rPr>
          <w:b/>
          <w:bCs/>
        </w:rPr>
        <w:t>REPORTS TO:                  Senior Vice President, Program Operations</w:t>
      </w:r>
    </w:p>
    <w:p w14:paraId="39E7C2CD" w14:textId="0FD3E285" w:rsidR="00BC5AFA" w:rsidRPr="00BC5AFA" w:rsidRDefault="00BC5AFA" w:rsidP="00BC5AFA">
      <w:pPr>
        <w:rPr>
          <w:b/>
          <w:bCs/>
        </w:rPr>
      </w:pPr>
      <w:r w:rsidRPr="00BC5AFA">
        <w:t> </w:t>
      </w:r>
      <w:r w:rsidRPr="00BC5AFA">
        <w:rPr>
          <w:b/>
          <w:bCs/>
        </w:rPr>
        <w:t>FLSA Status</w:t>
      </w:r>
      <w:r w:rsidRPr="00BC5AFA">
        <w:t xml:space="preserve">:           </w:t>
      </w:r>
      <w:r w:rsidRPr="00BC5AFA">
        <w:tab/>
        <w:t>    </w:t>
      </w:r>
      <w:r w:rsidRPr="00BC5AFA">
        <w:rPr>
          <w:b/>
          <w:bCs/>
        </w:rPr>
        <w:t>Full-time Exempt</w:t>
      </w:r>
    </w:p>
    <w:p w14:paraId="0B290246" w14:textId="77777777" w:rsidR="00BC5AFA" w:rsidRPr="00BC5AFA" w:rsidRDefault="00BC5AFA" w:rsidP="00BC5AFA">
      <w:r w:rsidRPr="00BC5AFA">
        <w:t>                                                        </w:t>
      </w:r>
      <w:r w:rsidRPr="00BC5AFA">
        <w:tab/>
        <w:t> </w:t>
      </w:r>
    </w:p>
    <w:p w14:paraId="082769B8" w14:textId="5F814B16" w:rsidR="002F56EC" w:rsidRDefault="00BC5AFA" w:rsidP="00BC5AFA">
      <w:r w:rsidRPr="00BC5AFA">
        <w:t> </w:t>
      </w:r>
      <w:r w:rsidR="008A2C80">
        <w:t>P</w:t>
      </w:r>
      <w:r w:rsidRPr="00BC5AFA">
        <w:rPr>
          <w:b/>
          <w:bCs/>
        </w:rPr>
        <w:t xml:space="preserve">OSITION OVERVIEW:   </w:t>
      </w:r>
      <w:r w:rsidR="002F56EC" w:rsidRPr="002F56EC">
        <w:t xml:space="preserve">The  Senior Director, </w:t>
      </w:r>
      <w:r w:rsidR="008A2C80" w:rsidRPr="002F56EC">
        <w:t xml:space="preserve"> Career</w:t>
      </w:r>
      <w:r w:rsidR="008A2C80" w:rsidRPr="008A2C80">
        <w:t xml:space="preserve"> and Education </w:t>
      </w:r>
      <w:r w:rsidRPr="00BC5AFA">
        <w:t xml:space="preserve"> Pathways is responsible for the administrative and programmatic implementation of the LTW </w:t>
      </w:r>
      <w:r w:rsidR="00005249">
        <w:t>transfer</w:t>
      </w:r>
      <w:r w:rsidRPr="00BC5AFA">
        <w:t xml:space="preserve"> high school</w:t>
      </w:r>
      <w:r w:rsidR="00005249">
        <w:t>/YABC</w:t>
      </w:r>
      <w:r w:rsidRPr="00BC5AFA">
        <w:t>-based programs. This individual will be charged with creating a thoughtful approach to LTW programming and the development and implementation of systems to ensure that programming reflects and responds to prevailing trends in the field.  Also included is the development and review of systems for managing and monitoring the essential LTW program components</w:t>
      </w:r>
      <w:r w:rsidR="00005249">
        <w:t xml:space="preserve">: internship placements, case management, college and career advisement and program director leadership. This position is also responsible for overseeing all hiring and supervision of staff and managing </w:t>
      </w:r>
    </w:p>
    <w:p w14:paraId="476D134B" w14:textId="77777777" w:rsidR="002F56EC" w:rsidRDefault="002F56EC" w:rsidP="00BC5AFA"/>
    <w:p w14:paraId="4CB1FD03" w14:textId="77777777" w:rsidR="002F56EC" w:rsidRDefault="002F56EC" w:rsidP="00BC5AFA"/>
    <w:p w14:paraId="2045D559" w14:textId="3E89EF66" w:rsidR="00BC5AFA" w:rsidRPr="00BC5AFA" w:rsidRDefault="00005249" w:rsidP="00BC5AFA">
      <w:r>
        <w:t xml:space="preserve">and monitoring program budgets. </w:t>
      </w:r>
      <w:r w:rsidR="00BC5AFA" w:rsidRPr="00BC5AFA">
        <w:t xml:space="preserve"> </w:t>
      </w:r>
      <w:r>
        <w:t xml:space="preserve">The majority of the time will be spent at the LTW (Level Up) sites – number of days to be determined by the SVP, Program Operations. </w:t>
      </w:r>
    </w:p>
    <w:p w14:paraId="29B02A1A" w14:textId="77777777" w:rsidR="002F56EC" w:rsidRDefault="00BC5AFA" w:rsidP="00BC5AFA">
      <w:pPr>
        <w:rPr>
          <w:b/>
          <w:bCs/>
        </w:rPr>
      </w:pPr>
      <w:r w:rsidRPr="00BC5AFA">
        <w:rPr>
          <w:b/>
          <w:bCs/>
        </w:rPr>
        <w:t> </w:t>
      </w:r>
    </w:p>
    <w:p w14:paraId="363D3C59" w14:textId="33499A45" w:rsidR="00BC5AFA" w:rsidRPr="00BC5AFA" w:rsidRDefault="00BC5AFA" w:rsidP="00BC5AFA">
      <w:r w:rsidRPr="00BC5AFA">
        <w:rPr>
          <w:b/>
          <w:bCs/>
        </w:rPr>
        <w:t>PRINCIPAL RESPONSIBILITIES:</w:t>
      </w:r>
    </w:p>
    <w:p w14:paraId="29A7AB20" w14:textId="277EB698" w:rsidR="004D49C3" w:rsidRDefault="004D49C3" w:rsidP="004D49C3">
      <w:pPr>
        <w:pStyle w:val="ListParagraph"/>
        <w:numPr>
          <w:ilvl w:val="0"/>
          <w:numId w:val="3"/>
        </w:numPr>
      </w:pPr>
      <w:r w:rsidRPr="00BC5AFA">
        <w:t>Provide leadership to program directors and staff through guidance and supervision, including but not limited to individual and group supervision</w:t>
      </w:r>
      <w:r>
        <w:t>.</w:t>
      </w:r>
    </w:p>
    <w:p w14:paraId="0769820D" w14:textId="77777777" w:rsidR="004D49C3" w:rsidRPr="00BC5AFA" w:rsidRDefault="004D49C3" w:rsidP="002F56EC">
      <w:pPr>
        <w:pStyle w:val="ListParagraph"/>
      </w:pPr>
    </w:p>
    <w:p w14:paraId="6B06E1D1" w14:textId="1800BAD1" w:rsidR="00005249" w:rsidRDefault="00005249" w:rsidP="00C87B5B">
      <w:pPr>
        <w:pStyle w:val="ListParagraph"/>
        <w:numPr>
          <w:ilvl w:val="0"/>
          <w:numId w:val="3"/>
        </w:numPr>
      </w:pPr>
      <w:r>
        <w:t xml:space="preserve">Supervise and serve as major support to program directors in the </w:t>
      </w:r>
      <w:r w:rsidR="00BC5AFA" w:rsidRPr="00BC5AFA">
        <w:t xml:space="preserve">recruitment, selection, hiring, training and supervision of qualified </w:t>
      </w:r>
      <w:r>
        <w:t xml:space="preserve">LTW </w:t>
      </w:r>
      <w:r w:rsidR="00BC5AFA" w:rsidRPr="00BC5AFA">
        <w:t xml:space="preserve">program staff. </w:t>
      </w:r>
    </w:p>
    <w:p w14:paraId="4D7CC981" w14:textId="77777777" w:rsidR="00005249" w:rsidRDefault="00005249" w:rsidP="002F56EC">
      <w:pPr>
        <w:pStyle w:val="ListParagraph"/>
      </w:pPr>
    </w:p>
    <w:p w14:paraId="12205A10" w14:textId="18E13E36" w:rsidR="00BC5AFA" w:rsidRDefault="00005249" w:rsidP="00C87B5B">
      <w:pPr>
        <w:pStyle w:val="ListParagraph"/>
        <w:numPr>
          <w:ilvl w:val="0"/>
          <w:numId w:val="3"/>
        </w:numPr>
      </w:pPr>
      <w:r>
        <w:t xml:space="preserve">Serve as main liaison </w:t>
      </w:r>
      <w:r w:rsidR="00BC5AFA" w:rsidRPr="00BC5AFA">
        <w:t>with Human Resources department regarding staff recruitment. </w:t>
      </w:r>
    </w:p>
    <w:p w14:paraId="56CE4F96" w14:textId="77777777" w:rsidR="00C87B5B" w:rsidRPr="00BC5AFA" w:rsidRDefault="00C87B5B" w:rsidP="00C87B5B">
      <w:pPr>
        <w:pStyle w:val="ListParagraph"/>
      </w:pPr>
    </w:p>
    <w:p w14:paraId="7E2BC870" w14:textId="6F0B9779" w:rsidR="00BC5AFA" w:rsidRDefault="00BC5AFA" w:rsidP="00C87B5B">
      <w:pPr>
        <w:pStyle w:val="ListParagraph"/>
        <w:numPr>
          <w:ilvl w:val="0"/>
          <w:numId w:val="3"/>
        </w:numPr>
      </w:pPr>
      <w:r w:rsidRPr="00BC5AFA">
        <w:t>Assist </w:t>
      </w:r>
      <w:r w:rsidR="004D49C3">
        <w:t>LTW program directors</w:t>
      </w:r>
      <w:r w:rsidRPr="00BC5AFA">
        <w:t xml:space="preserve"> in preparing and managing </w:t>
      </w:r>
      <w:r w:rsidR="004D49C3">
        <w:t xml:space="preserve">site-based </w:t>
      </w:r>
      <w:r w:rsidRPr="00BC5AFA">
        <w:t>program budgets</w:t>
      </w:r>
      <w:r w:rsidR="004D49C3">
        <w:t>. This will</w:t>
      </w:r>
      <w:r w:rsidRPr="00BC5AFA">
        <w:t xml:space="preserve"> include </w:t>
      </w:r>
      <w:r w:rsidR="004D49C3">
        <w:t>regular and comprehensive</w:t>
      </w:r>
      <w:r w:rsidRPr="00BC5AFA">
        <w:t xml:space="preserve"> review of budgets and </w:t>
      </w:r>
      <w:r w:rsidR="004D49C3">
        <w:t xml:space="preserve">internal </w:t>
      </w:r>
      <w:r w:rsidRPr="00BC5AFA">
        <w:t>fiscal submissions for completeness, accuracy and adherence to fiscal reporting.  </w:t>
      </w:r>
    </w:p>
    <w:p w14:paraId="1A642C34" w14:textId="77777777" w:rsidR="00C87B5B" w:rsidRDefault="00C87B5B" w:rsidP="00C87B5B">
      <w:pPr>
        <w:pStyle w:val="ListParagraph"/>
      </w:pPr>
    </w:p>
    <w:p w14:paraId="70B56C77" w14:textId="7BD4E1B5" w:rsidR="00BC5AFA" w:rsidRDefault="00BC5AFA" w:rsidP="00C87B5B">
      <w:pPr>
        <w:pStyle w:val="ListParagraph"/>
        <w:numPr>
          <w:ilvl w:val="0"/>
          <w:numId w:val="3"/>
        </w:numPr>
      </w:pPr>
      <w:r w:rsidRPr="00BC5AFA">
        <w:t>Facilitate proposal preparation, report submissions, and inquiries/special activities from</w:t>
      </w:r>
      <w:r w:rsidR="004D49C3">
        <w:t xml:space="preserve"> external </w:t>
      </w:r>
      <w:r w:rsidRPr="00BC5AFA">
        <w:t>funders</w:t>
      </w:r>
      <w:r w:rsidR="0057470F">
        <w:t xml:space="preserve"> on behalf of NYC Mission Society</w:t>
      </w:r>
      <w:r w:rsidR="001A307B">
        <w:t>.</w:t>
      </w:r>
    </w:p>
    <w:p w14:paraId="750E912E" w14:textId="77777777" w:rsidR="00C87B5B" w:rsidRDefault="00C87B5B" w:rsidP="00C87B5B">
      <w:pPr>
        <w:pStyle w:val="ListParagraph"/>
      </w:pPr>
    </w:p>
    <w:p w14:paraId="0C841C6B" w14:textId="2E1B0018" w:rsidR="00BC5AFA" w:rsidRDefault="00BC5AFA" w:rsidP="00C87B5B">
      <w:pPr>
        <w:pStyle w:val="ListParagraph"/>
        <w:numPr>
          <w:ilvl w:val="0"/>
          <w:numId w:val="3"/>
        </w:numPr>
      </w:pPr>
      <w:r w:rsidRPr="00BC5AFA">
        <w:t>Serve as main liaison for NYC Department of Education at the school level, ensuring (through relationships with DOE leadership across all program sites and regular communication/meetings) that the collaboration between the contracted schools and NYC Mission Society is working effectively. </w:t>
      </w:r>
    </w:p>
    <w:p w14:paraId="5709F901" w14:textId="77777777" w:rsidR="00C87B5B" w:rsidRPr="00BC5AFA" w:rsidRDefault="00C87B5B" w:rsidP="00C87B5B">
      <w:pPr>
        <w:pStyle w:val="ListParagraph"/>
      </w:pPr>
    </w:p>
    <w:p w14:paraId="4342F409" w14:textId="1DA844AB" w:rsidR="00BC5AFA" w:rsidRDefault="00BC5AFA" w:rsidP="00C87B5B">
      <w:pPr>
        <w:pStyle w:val="ListParagraph"/>
        <w:numPr>
          <w:ilvl w:val="0"/>
          <w:numId w:val="3"/>
        </w:numPr>
      </w:pPr>
      <w:r w:rsidRPr="00BC5AFA">
        <w:t xml:space="preserve"> Design and implement </w:t>
      </w:r>
      <w:r w:rsidR="004D49C3">
        <w:t xml:space="preserve">LTW new </w:t>
      </w:r>
      <w:r w:rsidRPr="00BC5AFA">
        <w:t>staff orientation and other training activities. </w:t>
      </w:r>
    </w:p>
    <w:p w14:paraId="7374E2FD" w14:textId="77777777" w:rsidR="00C87B5B" w:rsidRPr="00BC5AFA" w:rsidRDefault="00C87B5B" w:rsidP="00C87B5B">
      <w:pPr>
        <w:pStyle w:val="ListParagraph"/>
      </w:pPr>
    </w:p>
    <w:p w14:paraId="7A5C58DE" w14:textId="5CDF5B67" w:rsidR="00C87B5B" w:rsidRDefault="00BC5AFA" w:rsidP="00C87B5B">
      <w:pPr>
        <w:pStyle w:val="ListParagraph"/>
        <w:numPr>
          <w:ilvl w:val="0"/>
          <w:numId w:val="3"/>
        </w:numPr>
      </w:pPr>
      <w:r w:rsidRPr="00BC5AFA">
        <w:t xml:space="preserve">Work with </w:t>
      </w:r>
      <w:r w:rsidR="004D49C3">
        <w:t xml:space="preserve">Mission Society’s </w:t>
      </w:r>
      <w:r w:rsidRPr="00BC5AFA">
        <w:t xml:space="preserve">Department of Contracts and Outcomes </w:t>
      </w:r>
      <w:r w:rsidR="004D49C3">
        <w:t xml:space="preserve"> and LTW program directors </w:t>
      </w:r>
      <w:r w:rsidRPr="00BC5AFA">
        <w:t>to facilitate the identification and measurement of program outcomes, the development of instruments and the collection of data from students, staff and other stakeholders.  </w:t>
      </w:r>
    </w:p>
    <w:p w14:paraId="43CA36DB" w14:textId="77777777" w:rsidR="00C87B5B" w:rsidRDefault="00C87B5B" w:rsidP="00C87B5B">
      <w:pPr>
        <w:pStyle w:val="ListParagraph"/>
      </w:pPr>
    </w:p>
    <w:p w14:paraId="0864F28A" w14:textId="77777777" w:rsidR="002F56EC" w:rsidRDefault="002F56EC" w:rsidP="002F56EC">
      <w:pPr>
        <w:pStyle w:val="ListParagraph"/>
      </w:pPr>
    </w:p>
    <w:p w14:paraId="23B93D99" w14:textId="77777777" w:rsidR="002F56EC" w:rsidRDefault="002F56EC" w:rsidP="002F56EC">
      <w:pPr>
        <w:pStyle w:val="ListParagraph"/>
      </w:pPr>
    </w:p>
    <w:p w14:paraId="71239A76" w14:textId="664BE389" w:rsidR="00EA091E" w:rsidRDefault="004D49C3" w:rsidP="00C87B5B">
      <w:pPr>
        <w:pStyle w:val="ListParagraph"/>
        <w:numPr>
          <w:ilvl w:val="0"/>
          <w:numId w:val="3"/>
        </w:numPr>
      </w:pPr>
      <w:r>
        <w:lastRenderedPageBreak/>
        <w:t xml:space="preserve">Responsible for ensuring that a protocol is in place </w:t>
      </w:r>
      <w:r w:rsidR="00EA091E">
        <w:t xml:space="preserve">for crisis intervention. In the event of a crisis, responsible for intervening, managing and monitoring  the circumstances and being present in person if at all possible. </w:t>
      </w:r>
    </w:p>
    <w:p w14:paraId="7DE987F7" w14:textId="77777777" w:rsidR="00EA091E" w:rsidRDefault="00EA091E" w:rsidP="002F56EC">
      <w:pPr>
        <w:pStyle w:val="ListParagraph"/>
      </w:pPr>
    </w:p>
    <w:p w14:paraId="1BDD2D0C" w14:textId="37ADB8A0" w:rsidR="00BC5AFA" w:rsidRDefault="00EA091E" w:rsidP="00C87B5B">
      <w:pPr>
        <w:pStyle w:val="ListParagraph"/>
        <w:numPr>
          <w:ilvl w:val="0"/>
          <w:numId w:val="3"/>
        </w:numPr>
      </w:pPr>
      <w:r>
        <w:t>Responsible for reviewing and approving all LTW documentation (or paperwork)  required</w:t>
      </w:r>
      <w:r w:rsidR="00CE1A22">
        <w:t xml:space="preserve"> by the DOE</w:t>
      </w:r>
      <w:r>
        <w:t xml:space="preserve">.  For example, LTW Annual Work Plan, quantitative reports, internship placements and entering student data on DOE-approved virtual platforms. </w:t>
      </w:r>
    </w:p>
    <w:p w14:paraId="77F8FC5A" w14:textId="77777777" w:rsidR="00C87B5B" w:rsidRDefault="00C87B5B" w:rsidP="00C87B5B">
      <w:pPr>
        <w:pStyle w:val="ListParagraph"/>
      </w:pPr>
    </w:p>
    <w:p w14:paraId="2456FA74" w14:textId="50E0B88C" w:rsidR="00BC5AFA" w:rsidRDefault="00EA091E" w:rsidP="00EA091E">
      <w:pPr>
        <w:pStyle w:val="ListParagraph"/>
        <w:numPr>
          <w:ilvl w:val="0"/>
          <w:numId w:val="3"/>
        </w:numPr>
      </w:pPr>
      <w:r>
        <w:t xml:space="preserve">Provide the program site director with support and guidance regarding programming created by the interaction between the program director and the DOE leadership.  </w:t>
      </w:r>
    </w:p>
    <w:p w14:paraId="2B0B5D84" w14:textId="77777777" w:rsidR="00C87B5B" w:rsidRPr="00BC5AFA" w:rsidRDefault="00C87B5B" w:rsidP="00C87B5B">
      <w:pPr>
        <w:pStyle w:val="ListParagraph"/>
      </w:pPr>
    </w:p>
    <w:p w14:paraId="37D2FC39" w14:textId="0E598DAD" w:rsidR="00BC5AFA" w:rsidRDefault="00BC5AFA" w:rsidP="00C87B5B">
      <w:pPr>
        <w:pStyle w:val="ListParagraph"/>
        <w:numPr>
          <w:ilvl w:val="0"/>
          <w:numId w:val="3"/>
        </w:numPr>
      </w:pPr>
      <w:r w:rsidRPr="00BC5AFA">
        <w:t xml:space="preserve">Schedule and lead regular </w:t>
      </w:r>
      <w:r w:rsidR="00EA091E">
        <w:t xml:space="preserve">(at least monthly) </w:t>
      </w:r>
      <w:r w:rsidRPr="00BC5AFA">
        <w:t>full staff (departmental) and unit (program site) staff meetings; provide requisite follow-up with specialized staff for any areas of concern</w:t>
      </w:r>
    </w:p>
    <w:p w14:paraId="5E6A1779" w14:textId="77777777" w:rsidR="00C87B5B" w:rsidRPr="00BC5AFA" w:rsidRDefault="00C87B5B" w:rsidP="00C87B5B">
      <w:pPr>
        <w:pStyle w:val="ListParagraph"/>
      </w:pPr>
    </w:p>
    <w:p w14:paraId="3422E682" w14:textId="5814AB59" w:rsidR="00BC5AFA" w:rsidRDefault="00BC5AFA" w:rsidP="00C87B5B">
      <w:pPr>
        <w:pStyle w:val="ListParagraph"/>
        <w:numPr>
          <w:ilvl w:val="0"/>
          <w:numId w:val="3"/>
        </w:numPr>
      </w:pPr>
      <w:r w:rsidRPr="00BC5AFA">
        <w:t>Provide SVP, Program Operations with</w:t>
      </w:r>
      <w:r w:rsidR="00CE1A22">
        <w:t xml:space="preserve"> weekly</w:t>
      </w:r>
      <w:r w:rsidRPr="00BC5AFA">
        <w:t xml:space="preserve"> assessment of staff and programming progress. </w:t>
      </w:r>
    </w:p>
    <w:p w14:paraId="3810BBEE" w14:textId="77777777" w:rsidR="00CE1A22" w:rsidRDefault="00CE1A22" w:rsidP="002F56EC">
      <w:pPr>
        <w:pStyle w:val="ListParagraph"/>
      </w:pPr>
    </w:p>
    <w:p w14:paraId="1D2F3BAA" w14:textId="230E351E" w:rsidR="00CE1A22" w:rsidRDefault="00CE1A22" w:rsidP="00C87B5B">
      <w:pPr>
        <w:pStyle w:val="ListParagraph"/>
        <w:numPr>
          <w:ilvl w:val="0"/>
          <w:numId w:val="3"/>
        </w:numPr>
      </w:pPr>
      <w:r>
        <w:t>In cases where the LTW program director’s position at a site is vacant, the LTW supervisor is expected to be present in and work from the school until the position is filled.</w:t>
      </w:r>
    </w:p>
    <w:p w14:paraId="439286FA" w14:textId="77777777" w:rsidR="00C87B5B" w:rsidRDefault="00C87B5B" w:rsidP="00C87B5B">
      <w:pPr>
        <w:pStyle w:val="ListParagraph"/>
      </w:pPr>
    </w:p>
    <w:p w14:paraId="4B58278E" w14:textId="7C902436" w:rsidR="008A2C80" w:rsidRPr="00BC5AFA" w:rsidRDefault="008A2C80" w:rsidP="00C87B5B">
      <w:pPr>
        <w:pStyle w:val="ListParagraph"/>
        <w:numPr>
          <w:ilvl w:val="0"/>
          <w:numId w:val="3"/>
        </w:numPr>
      </w:pPr>
      <w:r>
        <w:t>Other duties as assigned</w:t>
      </w:r>
      <w:r w:rsidR="00CE1A22">
        <w:t xml:space="preserve"> by SVP, Program Operations. </w:t>
      </w:r>
    </w:p>
    <w:p w14:paraId="39F1CDDD" w14:textId="76D1C58C" w:rsidR="00BC5AFA" w:rsidRDefault="00BC5AFA" w:rsidP="00BC5AFA"/>
    <w:p w14:paraId="3EF2498D" w14:textId="2C865DAD" w:rsidR="00BC5AFA" w:rsidRPr="00BC5AFA" w:rsidRDefault="00BC5AFA" w:rsidP="00BC5AFA">
      <w:r w:rsidRPr="00BC5AFA">
        <w:t> </w:t>
      </w:r>
      <w:r w:rsidRPr="00BC5AFA">
        <w:rPr>
          <w:b/>
          <w:bCs/>
        </w:rPr>
        <w:t>EXPERIENCE/QUALIFICATIONS:</w:t>
      </w:r>
    </w:p>
    <w:p w14:paraId="428DB138" w14:textId="4FDF8DF8" w:rsidR="00BC5AFA" w:rsidRPr="00BC5AFA" w:rsidRDefault="00BC5AFA" w:rsidP="00BC5AFA">
      <w:r w:rsidRPr="00BC5AFA">
        <w:t> </w:t>
      </w:r>
      <w:r w:rsidRPr="00C87B5B">
        <w:t xml:space="preserve">· </w:t>
      </w:r>
      <w:r w:rsidRPr="00C87B5B">
        <w:tab/>
      </w:r>
      <w:r w:rsidRPr="00BC5AFA">
        <w:t>Proven ability to render optimum customer service and deliver exemplary programs</w:t>
      </w:r>
    </w:p>
    <w:p w14:paraId="50D49945" w14:textId="47F7FB8F" w:rsidR="00BC5AFA" w:rsidRPr="00BC5AFA" w:rsidRDefault="00BC5AFA" w:rsidP="002F56EC">
      <w:pPr>
        <w:ind w:left="720"/>
      </w:pPr>
      <w:r w:rsidRPr="00BC5AFA">
        <w:t>Proven leadership, problem solving and managerial capability in a not-for-profit organization for a minimum of 10 years</w:t>
      </w:r>
    </w:p>
    <w:p w14:paraId="0708C370" w14:textId="77777777" w:rsidR="00BC5AFA" w:rsidRPr="00BC5AFA" w:rsidRDefault="00BC5AFA" w:rsidP="00BC5AFA">
      <w:r w:rsidRPr="00BC5AFA">
        <w:t xml:space="preserve">· </w:t>
      </w:r>
      <w:r w:rsidRPr="00BC5AFA">
        <w:tab/>
        <w:t>Demonstrated program implementation and evaluation skills</w:t>
      </w:r>
    </w:p>
    <w:p w14:paraId="763E4B38" w14:textId="77777777" w:rsidR="00BC5AFA" w:rsidRDefault="00BC5AFA" w:rsidP="00BC5AFA">
      <w:r w:rsidRPr="00BC5AFA">
        <w:t xml:space="preserve">· </w:t>
      </w:r>
      <w:r w:rsidRPr="00BC5AFA">
        <w:tab/>
        <w:t>Thorough understanding of NYC Department of Education system</w:t>
      </w:r>
    </w:p>
    <w:p w14:paraId="147E9D50" w14:textId="77777777" w:rsidR="002F56EC" w:rsidRDefault="002F56EC" w:rsidP="00BC5AFA"/>
    <w:p w14:paraId="52BF46F7" w14:textId="77777777" w:rsidR="002F56EC" w:rsidRPr="00BC5AFA" w:rsidRDefault="002F56EC" w:rsidP="00BC5AFA"/>
    <w:p w14:paraId="4ED891A3" w14:textId="77777777" w:rsidR="00BC5AFA" w:rsidRPr="00BC5AFA" w:rsidRDefault="00BC5AFA" w:rsidP="00C87B5B">
      <w:pPr>
        <w:ind w:left="720" w:hanging="720"/>
      </w:pPr>
      <w:r w:rsidRPr="00BC5AFA">
        <w:lastRenderedPageBreak/>
        <w:t xml:space="preserve">· </w:t>
      </w:r>
      <w:r w:rsidRPr="00BC5AFA">
        <w:tab/>
        <w:t>Knowledge of or familiarity with under-served populations coupled with an understanding of service delivery to many religious, ethnic, racial and economic constituencies</w:t>
      </w:r>
    </w:p>
    <w:p w14:paraId="65580270" w14:textId="77777777" w:rsidR="00BC5AFA" w:rsidRPr="00BC5AFA" w:rsidRDefault="00BC5AFA" w:rsidP="00C87B5B">
      <w:pPr>
        <w:ind w:left="720" w:hanging="720"/>
      </w:pPr>
      <w:r w:rsidRPr="00BC5AFA">
        <w:t xml:space="preserve">· </w:t>
      </w:r>
      <w:r w:rsidRPr="00BC5AFA">
        <w:tab/>
        <w:t>Proven ability to interact professionally with funders, staff at all levels, school administrators, etc.</w:t>
      </w:r>
    </w:p>
    <w:p w14:paraId="7C6275ED" w14:textId="77777777" w:rsidR="00BC5AFA" w:rsidRPr="00BC5AFA" w:rsidRDefault="00BC5AFA" w:rsidP="00BC5AFA">
      <w:r w:rsidRPr="00BC5AFA">
        <w:t xml:space="preserve">· </w:t>
      </w:r>
      <w:r w:rsidRPr="00BC5AFA">
        <w:tab/>
        <w:t>An understanding of government and private funding mechanisms</w:t>
      </w:r>
    </w:p>
    <w:p w14:paraId="386B88BD" w14:textId="77777777" w:rsidR="0057470F" w:rsidRDefault="00BC5AFA" w:rsidP="00BC5AFA">
      <w:r w:rsidRPr="00BC5AFA">
        <w:t xml:space="preserve">·        </w:t>
      </w:r>
      <w:r w:rsidR="00C87B5B">
        <w:tab/>
      </w:r>
      <w:r w:rsidRPr="00BC5AFA">
        <w:t>Superb writing</w:t>
      </w:r>
      <w:r w:rsidR="0057470F">
        <w:t xml:space="preserve"> and communication skills. </w:t>
      </w:r>
    </w:p>
    <w:p w14:paraId="6852ECDF" w14:textId="35ABCF73" w:rsidR="00BC5AFA" w:rsidRPr="00BC5AFA" w:rsidRDefault="0057470F" w:rsidP="002F56EC">
      <w:pPr>
        <w:ind w:firstLine="720"/>
      </w:pPr>
      <w:r>
        <w:t xml:space="preserve">Skilled in budgeting and </w:t>
      </w:r>
      <w:r w:rsidR="00BC5AFA" w:rsidRPr="00BC5AFA">
        <w:t xml:space="preserve">contract compliance </w:t>
      </w:r>
    </w:p>
    <w:p w14:paraId="505616E1" w14:textId="043EC5CA" w:rsidR="00BC5AFA" w:rsidRPr="00BC5AFA" w:rsidRDefault="00BC5AFA" w:rsidP="00BC5AFA">
      <w:r w:rsidRPr="00BC5AFA">
        <w:t xml:space="preserve">· </w:t>
      </w:r>
      <w:r w:rsidRPr="00BC5AFA">
        <w:tab/>
        <w:t>Masters</w:t>
      </w:r>
      <w:r w:rsidR="008A2C80">
        <w:t>’</w:t>
      </w:r>
      <w:r w:rsidRPr="00BC5AFA">
        <w:t xml:space="preserve"> Degree in related field</w:t>
      </w:r>
    </w:p>
    <w:p w14:paraId="474BB74A" w14:textId="77777777" w:rsidR="0057470F" w:rsidRDefault="00BC5AFA" w:rsidP="00BC5AFA">
      <w:r w:rsidRPr="00BC5AFA">
        <w:t> </w:t>
      </w:r>
    </w:p>
    <w:p w14:paraId="4DD7AB79" w14:textId="3B0844FF" w:rsidR="00BC5AFA" w:rsidRPr="00BC5AFA" w:rsidRDefault="00BC5AFA" w:rsidP="00BC5AFA">
      <w:r w:rsidRPr="00BC5AFA">
        <w:rPr>
          <w:b/>
          <w:bCs/>
        </w:rPr>
        <w:t>DESIRED PERSONAL CHARACTERISTICS:</w:t>
      </w:r>
    </w:p>
    <w:p w14:paraId="793D6D0F" w14:textId="4EC130FE" w:rsidR="00BC5AFA" w:rsidRPr="00BC5AFA" w:rsidRDefault="00BC5AFA" w:rsidP="002F56EC">
      <w:pPr>
        <w:ind w:left="720" w:hanging="672"/>
      </w:pPr>
      <w:r w:rsidRPr="00BC5AFA">
        <w:t xml:space="preserve">·         </w:t>
      </w:r>
      <w:r w:rsidRPr="00BC5AFA">
        <w:tab/>
        <w:t>Passionate, inspiring and dedicated; must impart credibility, trust, enthusiasm and integrity and motivate others in a similar vein</w:t>
      </w:r>
    </w:p>
    <w:p w14:paraId="448DBEBA" w14:textId="77777777" w:rsidR="00BC5AFA" w:rsidRPr="00BC5AFA" w:rsidRDefault="00BC5AFA" w:rsidP="00C87B5B">
      <w:pPr>
        <w:ind w:left="720" w:hanging="720"/>
        <w:rPr>
          <w:b/>
          <w:bCs/>
        </w:rPr>
      </w:pPr>
      <w:r w:rsidRPr="00BC5AFA">
        <w:rPr>
          <w:b/>
          <w:bCs/>
        </w:rPr>
        <w:t xml:space="preserve">·         </w:t>
      </w:r>
      <w:r w:rsidRPr="00BC5AFA">
        <w:rPr>
          <w:b/>
          <w:bCs/>
        </w:rPr>
        <w:tab/>
      </w:r>
      <w:r w:rsidRPr="00BC5AFA">
        <w:t>A team builder, collaborator and coalition builder who exhibits creativity, energy and flexibility to make things happen</w:t>
      </w:r>
    </w:p>
    <w:p w14:paraId="0CDABD2A" w14:textId="77777777" w:rsidR="00BC5AFA" w:rsidRPr="00BC5AFA" w:rsidRDefault="00BC5AFA" w:rsidP="00C87B5B">
      <w:pPr>
        <w:ind w:left="720" w:hanging="720"/>
      </w:pPr>
      <w:r w:rsidRPr="00BC5AFA">
        <w:t xml:space="preserve">·         </w:t>
      </w:r>
      <w:r w:rsidRPr="00BC5AFA">
        <w:tab/>
        <w:t>Values diversity and has a demonstrated track record in managing people from a variety of backgrounds</w:t>
      </w:r>
    </w:p>
    <w:p w14:paraId="5CFBF298" w14:textId="183CE48A" w:rsidR="00BC5AFA" w:rsidRPr="00BC5AFA" w:rsidRDefault="00BC5AFA" w:rsidP="00BC5AFA">
      <w:pPr>
        <w:rPr>
          <w:b/>
          <w:bCs/>
        </w:rPr>
      </w:pPr>
      <w:r w:rsidRPr="00BC5AFA">
        <w:t> </w:t>
      </w:r>
      <w:r w:rsidRPr="00BC5AFA">
        <w:rPr>
          <w:b/>
          <w:bCs/>
        </w:rPr>
        <w:t xml:space="preserve">Salary &amp; Benefits: </w:t>
      </w:r>
      <w:r w:rsidRPr="00BC5AFA">
        <w:t>Salary</w:t>
      </w:r>
      <w:r w:rsidR="005716F8">
        <w:t xml:space="preserve"> range: </w:t>
      </w:r>
      <w:r w:rsidR="0007750C">
        <w:t>$105,000-$1</w:t>
      </w:r>
      <w:r w:rsidR="0060704F">
        <w:t>15</w:t>
      </w:r>
      <w:r w:rsidR="0007750C">
        <w:t>,000,</w:t>
      </w:r>
      <w:r w:rsidRPr="00BC5AFA">
        <w:t xml:space="preserve"> commensurate with experience, qualifications and fit.  Comprehensive benefits include medical, dental, life, long term disability insurance, vacation, sick &amp; personal time, flexible spending/benefit plans,  403(</w:t>
      </w:r>
      <w:r w:rsidR="00A067F7">
        <w:t>b</w:t>
      </w:r>
      <w:r w:rsidRPr="00BC5AFA">
        <w:t>)</w:t>
      </w:r>
      <w:r w:rsidR="00A067F7">
        <w:t xml:space="preserve"> retirement plan with employer contribution</w:t>
      </w:r>
      <w:r w:rsidRPr="00BC5AFA">
        <w:t xml:space="preserve">, </w:t>
      </w:r>
      <w:proofErr w:type="spellStart"/>
      <w:r w:rsidRPr="00BC5AFA">
        <w:t>TransitChek</w:t>
      </w:r>
      <w:proofErr w:type="spellEnd"/>
      <w:r w:rsidRPr="00BC5AFA">
        <w:t>, EAP, voluntary supplemental insurance options. </w:t>
      </w:r>
    </w:p>
    <w:p w14:paraId="32868199" w14:textId="3DE07C5C" w:rsidR="0068438F" w:rsidRDefault="00BF0BF9" w:rsidP="00BC5AFA">
      <w:r w:rsidRPr="002F56EC">
        <w:rPr>
          <w:b/>
          <w:bCs/>
        </w:rPr>
        <w:t>Apply</w:t>
      </w:r>
      <w:r w:rsidRPr="00BF0BF9">
        <w:t xml:space="preserve"> Interested and qualified individuals should forward their resumes with cover letter to:</w:t>
      </w:r>
      <w:r w:rsidR="002F56EC">
        <w:t xml:space="preserve">  </w:t>
      </w:r>
      <w:r w:rsidR="008A1F8A">
        <w:t>HR@missionsociety.org. Include in Subject Line:</w:t>
      </w:r>
      <w:r w:rsidRPr="00BF0BF9">
        <w:t xml:space="preserve"> </w:t>
      </w:r>
      <w:r w:rsidR="0068438F">
        <w:t>Seni</w:t>
      </w:r>
      <w:r w:rsidR="00224D26">
        <w:t>or Director</w:t>
      </w:r>
      <w:r w:rsidR="00BD1309">
        <w:t>,</w:t>
      </w:r>
      <w:r w:rsidR="00015982">
        <w:t xml:space="preserve"> </w:t>
      </w:r>
      <w:r w:rsidR="002F56EC">
        <w:t>Career and Educat</w:t>
      </w:r>
      <w:r w:rsidR="00096A32">
        <w:t>i</w:t>
      </w:r>
      <w:r w:rsidR="002F56EC">
        <w:t xml:space="preserve">on Pathways. </w:t>
      </w:r>
      <w:r w:rsidR="00015982">
        <w:t xml:space="preserve"> </w:t>
      </w:r>
    </w:p>
    <w:p w14:paraId="48969A91" w14:textId="7DB5623C" w:rsidR="00BC5AFA" w:rsidRDefault="00BF0BF9" w:rsidP="00BC5AFA">
      <w:r w:rsidRPr="00BF0BF9">
        <w:t>Note: We are unable to accept phone calls. Applicants must meet qualifications stated above. Only applicants selected for further consideration will be contacted. Mission Society of New York City is an equal opportunity and affirmative action employer. Qualified applicants will receive consideration without regard to their race, color, religion, sex, sexual orientation, gender identity, national origin, disability, or status as a protected veteran.</w:t>
      </w:r>
    </w:p>
    <w:p w14:paraId="480C2C94" w14:textId="77777777" w:rsidR="00092A68" w:rsidRDefault="00092A68" w:rsidP="00BC5AFA"/>
    <w:p w14:paraId="09967E24" w14:textId="77777777" w:rsidR="00092A68" w:rsidRPr="00BF0BF9" w:rsidRDefault="00092A68" w:rsidP="00BC5AFA"/>
    <w:p w14:paraId="07670D21" w14:textId="77777777" w:rsidR="005B56F8" w:rsidRDefault="00BC5AFA" w:rsidP="00BC5AFA">
      <w:r w:rsidRPr="00BF0BF9">
        <w:rPr>
          <w:b/>
          <w:bCs/>
        </w:rPr>
        <w:t> </w:t>
      </w:r>
      <w:r w:rsidR="004C4907">
        <w:t xml:space="preserve">Note: We are unable to accept phone calls. Applicants must meet qualifications stated above. Only applicants selected for further consideration will be contacted. </w:t>
      </w:r>
    </w:p>
    <w:p w14:paraId="2ED26E05" w14:textId="289C1890" w:rsidR="00BC5AFA" w:rsidRPr="00BF0BF9" w:rsidRDefault="004C4907" w:rsidP="00BC5AFA">
      <w:r>
        <w:t>Mission Society of New York City is an equal opportunity and affirmative action employer. Qualified applicants will receive consideration without regard to their race, color, religion, sex, sexual orientation, gender identity, national origin, disability, or status as a protected veteran.</w:t>
      </w:r>
    </w:p>
    <w:p w14:paraId="229D0454" w14:textId="77777777" w:rsidR="00BC5AFA" w:rsidRPr="00BC5AFA" w:rsidRDefault="00BC5AFA" w:rsidP="00BC5AFA">
      <w:r w:rsidRPr="00BC5AFA">
        <w:t> </w:t>
      </w:r>
    </w:p>
    <w:p w14:paraId="7CBBCF85" w14:textId="77777777" w:rsidR="00BC5AFA" w:rsidRPr="00BC5AFA" w:rsidRDefault="00BC5AFA" w:rsidP="00BC5AFA">
      <w:r w:rsidRPr="00BC5AFA">
        <w:t> </w:t>
      </w:r>
    </w:p>
    <w:p w14:paraId="4C152CAF" w14:textId="77777777" w:rsidR="00BC5AFA" w:rsidRPr="00BC5AFA" w:rsidRDefault="00BC5AFA" w:rsidP="00BC5AFA">
      <w:r w:rsidRPr="00BC5AFA">
        <w:t> </w:t>
      </w:r>
    </w:p>
    <w:p w14:paraId="56F0A3C3" w14:textId="77777777" w:rsidR="00730379" w:rsidRDefault="00730379"/>
    <w:sectPr w:rsidR="0073037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DEF2" w14:textId="77777777" w:rsidR="00984B0C" w:rsidRDefault="00984B0C" w:rsidP="008A2C80">
      <w:pPr>
        <w:spacing w:after="0" w:line="240" w:lineRule="auto"/>
      </w:pPr>
      <w:r>
        <w:separator/>
      </w:r>
    </w:p>
  </w:endnote>
  <w:endnote w:type="continuationSeparator" w:id="0">
    <w:p w14:paraId="7C905CCD" w14:textId="77777777" w:rsidR="00984B0C" w:rsidRDefault="00984B0C" w:rsidP="008A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4896"/>
      <w:docPartObj>
        <w:docPartGallery w:val="Page Numbers (Bottom of Page)"/>
        <w:docPartUnique/>
      </w:docPartObj>
    </w:sdtPr>
    <w:sdtEndPr>
      <w:rPr>
        <w:noProof/>
      </w:rPr>
    </w:sdtEndPr>
    <w:sdtContent>
      <w:p w14:paraId="56314032" w14:textId="690DBB41" w:rsidR="00A966AD" w:rsidRDefault="00A966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499A" w14:textId="77777777" w:rsidR="00984B0C" w:rsidRDefault="00984B0C" w:rsidP="008A2C80">
      <w:pPr>
        <w:spacing w:after="0" w:line="240" w:lineRule="auto"/>
      </w:pPr>
      <w:r>
        <w:separator/>
      </w:r>
    </w:p>
  </w:footnote>
  <w:footnote w:type="continuationSeparator" w:id="0">
    <w:p w14:paraId="0BC8C677" w14:textId="77777777" w:rsidR="00984B0C" w:rsidRDefault="00984B0C" w:rsidP="008A2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8A8C" w14:textId="7AA3242F" w:rsidR="00434795" w:rsidRDefault="00434795">
    <w:pPr>
      <w:pStyle w:val="Header"/>
    </w:pPr>
    <w:r>
      <w:rPr>
        <w:noProof/>
      </w:rPr>
      <w:drawing>
        <wp:inline distT="0" distB="0" distL="0" distR="0" wp14:anchorId="5FB00EA4" wp14:editId="2C232199">
          <wp:extent cx="2486025" cy="570624"/>
          <wp:effectExtent l="0" t="0" r="0" b="1270"/>
          <wp:docPr id="7" name="Picture 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16739" cy="577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57E4"/>
    <w:multiLevelType w:val="multilevel"/>
    <w:tmpl w:val="FC12F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E3154"/>
    <w:multiLevelType w:val="hybridMultilevel"/>
    <w:tmpl w:val="FD3A4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0071E"/>
    <w:multiLevelType w:val="multilevel"/>
    <w:tmpl w:val="7EB42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698085">
    <w:abstractNumId w:val="2"/>
  </w:num>
  <w:num w:numId="2" w16cid:durableId="948512948">
    <w:abstractNumId w:val="0"/>
    <w:lvlOverride w:ilvl="0">
      <w:lvl w:ilvl="0">
        <w:numFmt w:val="decimal"/>
        <w:lvlText w:val="%1."/>
        <w:lvlJc w:val="left"/>
      </w:lvl>
    </w:lvlOverride>
  </w:num>
  <w:num w:numId="3" w16cid:durableId="114983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FA"/>
    <w:rsid w:val="00005249"/>
    <w:rsid w:val="00015982"/>
    <w:rsid w:val="0003542C"/>
    <w:rsid w:val="00067FD0"/>
    <w:rsid w:val="0007750C"/>
    <w:rsid w:val="00092A68"/>
    <w:rsid w:val="00096A32"/>
    <w:rsid w:val="001A307B"/>
    <w:rsid w:val="00224D26"/>
    <w:rsid w:val="002A7A42"/>
    <w:rsid w:val="002B7A08"/>
    <w:rsid w:val="002F56EC"/>
    <w:rsid w:val="00383EC9"/>
    <w:rsid w:val="00394247"/>
    <w:rsid w:val="003C540E"/>
    <w:rsid w:val="003E58EE"/>
    <w:rsid w:val="00434795"/>
    <w:rsid w:val="00434FD5"/>
    <w:rsid w:val="00497759"/>
    <w:rsid w:val="004C4907"/>
    <w:rsid w:val="004C642F"/>
    <w:rsid w:val="004D49C3"/>
    <w:rsid w:val="004F4FC0"/>
    <w:rsid w:val="00502CED"/>
    <w:rsid w:val="005716F8"/>
    <w:rsid w:val="0057470F"/>
    <w:rsid w:val="00585323"/>
    <w:rsid w:val="005B56F8"/>
    <w:rsid w:val="0060704F"/>
    <w:rsid w:val="00636D3E"/>
    <w:rsid w:val="0066079D"/>
    <w:rsid w:val="0068438F"/>
    <w:rsid w:val="006B2587"/>
    <w:rsid w:val="00700EB6"/>
    <w:rsid w:val="00730379"/>
    <w:rsid w:val="007A038F"/>
    <w:rsid w:val="007A6C7B"/>
    <w:rsid w:val="00834085"/>
    <w:rsid w:val="008A1F8A"/>
    <w:rsid w:val="008A2C80"/>
    <w:rsid w:val="008C676C"/>
    <w:rsid w:val="0090784F"/>
    <w:rsid w:val="0091348E"/>
    <w:rsid w:val="009457C7"/>
    <w:rsid w:val="00984B0C"/>
    <w:rsid w:val="00A067F7"/>
    <w:rsid w:val="00A723F8"/>
    <w:rsid w:val="00A966AD"/>
    <w:rsid w:val="00AA7A51"/>
    <w:rsid w:val="00AD3017"/>
    <w:rsid w:val="00BB425E"/>
    <w:rsid w:val="00BC5AFA"/>
    <w:rsid w:val="00BD1309"/>
    <w:rsid w:val="00BF0BF9"/>
    <w:rsid w:val="00C01CD1"/>
    <w:rsid w:val="00C20745"/>
    <w:rsid w:val="00C87B5B"/>
    <w:rsid w:val="00CE1A22"/>
    <w:rsid w:val="00CF4B66"/>
    <w:rsid w:val="00D92127"/>
    <w:rsid w:val="00E96795"/>
    <w:rsid w:val="00EA091E"/>
    <w:rsid w:val="00F06471"/>
    <w:rsid w:val="00F7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CE72"/>
  <w15:chartTrackingRefBased/>
  <w15:docId w15:val="{66D1D033-1671-483F-9079-7990009D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AFA"/>
    <w:rPr>
      <w:rFonts w:eastAsiaTheme="majorEastAsia" w:cstheme="majorBidi"/>
      <w:color w:val="272727" w:themeColor="text1" w:themeTint="D8"/>
    </w:rPr>
  </w:style>
  <w:style w:type="paragraph" w:styleId="Title">
    <w:name w:val="Title"/>
    <w:basedOn w:val="Normal"/>
    <w:next w:val="Normal"/>
    <w:link w:val="TitleChar"/>
    <w:uiPriority w:val="10"/>
    <w:qFormat/>
    <w:rsid w:val="00BC5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AFA"/>
    <w:pPr>
      <w:spacing w:before="160"/>
      <w:jc w:val="center"/>
    </w:pPr>
    <w:rPr>
      <w:i/>
      <w:iCs/>
      <w:color w:val="404040" w:themeColor="text1" w:themeTint="BF"/>
    </w:rPr>
  </w:style>
  <w:style w:type="character" w:customStyle="1" w:styleId="QuoteChar">
    <w:name w:val="Quote Char"/>
    <w:basedOn w:val="DefaultParagraphFont"/>
    <w:link w:val="Quote"/>
    <w:uiPriority w:val="29"/>
    <w:rsid w:val="00BC5AFA"/>
    <w:rPr>
      <w:i/>
      <w:iCs/>
      <w:color w:val="404040" w:themeColor="text1" w:themeTint="BF"/>
    </w:rPr>
  </w:style>
  <w:style w:type="paragraph" w:styleId="ListParagraph">
    <w:name w:val="List Paragraph"/>
    <w:basedOn w:val="Normal"/>
    <w:uiPriority w:val="34"/>
    <w:qFormat/>
    <w:rsid w:val="00BC5AFA"/>
    <w:pPr>
      <w:ind w:left="720"/>
      <w:contextualSpacing/>
    </w:pPr>
  </w:style>
  <w:style w:type="character" w:styleId="IntenseEmphasis">
    <w:name w:val="Intense Emphasis"/>
    <w:basedOn w:val="DefaultParagraphFont"/>
    <w:uiPriority w:val="21"/>
    <w:qFormat/>
    <w:rsid w:val="00BC5AFA"/>
    <w:rPr>
      <w:i/>
      <w:iCs/>
      <w:color w:val="0F4761" w:themeColor="accent1" w:themeShade="BF"/>
    </w:rPr>
  </w:style>
  <w:style w:type="paragraph" w:styleId="IntenseQuote">
    <w:name w:val="Intense Quote"/>
    <w:basedOn w:val="Normal"/>
    <w:next w:val="Normal"/>
    <w:link w:val="IntenseQuoteChar"/>
    <w:uiPriority w:val="30"/>
    <w:qFormat/>
    <w:rsid w:val="00BC5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AFA"/>
    <w:rPr>
      <w:i/>
      <w:iCs/>
      <w:color w:val="0F4761" w:themeColor="accent1" w:themeShade="BF"/>
    </w:rPr>
  </w:style>
  <w:style w:type="character" w:styleId="IntenseReference">
    <w:name w:val="Intense Reference"/>
    <w:basedOn w:val="DefaultParagraphFont"/>
    <w:uiPriority w:val="32"/>
    <w:qFormat/>
    <w:rsid w:val="00BC5AFA"/>
    <w:rPr>
      <w:b/>
      <w:bCs/>
      <w:smallCaps/>
      <w:color w:val="0F4761" w:themeColor="accent1" w:themeShade="BF"/>
      <w:spacing w:val="5"/>
    </w:rPr>
  </w:style>
  <w:style w:type="paragraph" w:styleId="Header">
    <w:name w:val="header"/>
    <w:basedOn w:val="Normal"/>
    <w:link w:val="HeaderChar"/>
    <w:uiPriority w:val="99"/>
    <w:unhideWhenUsed/>
    <w:rsid w:val="008A2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80"/>
  </w:style>
  <w:style w:type="paragraph" w:styleId="Footer">
    <w:name w:val="footer"/>
    <w:basedOn w:val="Normal"/>
    <w:link w:val="FooterChar"/>
    <w:uiPriority w:val="99"/>
    <w:unhideWhenUsed/>
    <w:rsid w:val="008A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80"/>
  </w:style>
  <w:style w:type="paragraph" w:styleId="Revision">
    <w:name w:val="Revision"/>
    <w:hidden/>
    <w:uiPriority w:val="99"/>
    <w:semiHidden/>
    <w:rsid w:val="00497759"/>
    <w:pPr>
      <w:spacing w:after="0" w:line="240" w:lineRule="auto"/>
    </w:pPr>
  </w:style>
  <w:style w:type="character" w:styleId="CommentReference">
    <w:name w:val="annotation reference"/>
    <w:basedOn w:val="DefaultParagraphFont"/>
    <w:uiPriority w:val="99"/>
    <w:semiHidden/>
    <w:unhideWhenUsed/>
    <w:rsid w:val="00497759"/>
    <w:rPr>
      <w:sz w:val="16"/>
      <w:szCs w:val="16"/>
    </w:rPr>
  </w:style>
  <w:style w:type="paragraph" w:styleId="CommentText">
    <w:name w:val="annotation text"/>
    <w:basedOn w:val="Normal"/>
    <w:link w:val="CommentTextChar"/>
    <w:uiPriority w:val="99"/>
    <w:unhideWhenUsed/>
    <w:rsid w:val="00497759"/>
    <w:pPr>
      <w:spacing w:line="240" w:lineRule="auto"/>
    </w:pPr>
    <w:rPr>
      <w:sz w:val="20"/>
      <w:szCs w:val="20"/>
    </w:rPr>
  </w:style>
  <w:style w:type="character" w:customStyle="1" w:styleId="CommentTextChar">
    <w:name w:val="Comment Text Char"/>
    <w:basedOn w:val="DefaultParagraphFont"/>
    <w:link w:val="CommentText"/>
    <w:uiPriority w:val="99"/>
    <w:rsid w:val="00497759"/>
    <w:rPr>
      <w:sz w:val="20"/>
      <w:szCs w:val="20"/>
    </w:rPr>
  </w:style>
  <w:style w:type="paragraph" w:styleId="CommentSubject">
    <w:name w:val="annotation subject"/>
    <w:basedOn w:val="CommentText"/>
    <w:next w:val="CommentText"/>
    <w:link w:val="CommentSubjectChar"/>
    <w:uiPriority w:val="99"/>
    <w:semiHidden/>
    <w:unhideWhenUsed/>
    <w:rsid w:val="00497759"/>
    <w:rPr>
      <w:b/>
      <w:bCs/>
    </w:rPr>
  </w:style>
  <w:style w:type="character" w:customStyle="1" w:styleId="CommentSubjectChar">
    <w:name w:val="Comment Subject Char"/>
    <w:basedOn w:val="CommentTextChar"/>
    <w:link w:val="CommentSubject"/>
    <w:uiPriority w:val="99"/>
    <w:semiHidden/>
    <w:rsid w:val="004977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8310">
      <w:bodyDiv w:val="1"/>
      <w:marLeft w:val="0"/>
      <w:marRight w:val="0"/>
      <w:marTop w:val="0"/>
      <w:marBottom w:val="0"/>
      <w:divBdr>
        <w:top w:val="none" w:sz="0" w:space="0" w:color="auto"/>
        <w:left w:val="none" w:sz="0" w:space="0" w:color="auto"/>
        <w:bottom w:val="none" w:sz="0" w:space="0" w:color="auto"/>
        <w:right w:val="none" w:sz="0" w:space="0" w:color="auto"/>
      </w:divBdr>
    </w:div>
    <w:div w:id="907032802">
      <w:bodyDiv w:val="1"/>
      <w:marLeft w:val="0"/>
      <w:marRight w:val="0"/>
      <w:marTop w:val="0"/>
      <w:marBottom w:val="0"/>
      <w:divBdr>
        <w:top w:val="none" w:sz="0" w:space="0" w:color="auto"/>
        <w:left w:val="none" w:sz="0" w:space="0" w:color="auto"/>
        <w:bottom w:val="none" w:sz="0" w:space="0" w:color="auto"/>
        <w:right w:val="none" w:sz="0" w:space="0" w:color="auto"/>
      </w:divBdr>
      <w:divsChild>
        <w:div w:id="886575329">
          <w:marLeft w:val="0"/>
          <w:marRight w:val="0"/>
          <w:marTop w:val="0"/>
          <w:marBottom w:val="0"/>
          <w:divBdr>
            <w:top w:val="none" w:sz="0" w:space="0" w:color="auto"/>
            <w:left w:val="none" w:sz="0" w:space="0" w:color="auto"/>
            <w:bottom w:val="none" w:sz="0" w:space="0" w:color="auto"/>
            <w:right w:val="none" w:sz="0" w:space="0" w:color="auto"/>
          </w:divBdr>
        </w:div>
        <w:div w:id="360474407">
          <w:marLeft w:val="0"/>
          <w:marRight w:val="0"/>
          <w:marTop w:val="0"/>
          <w:marBottom w:val="0"/>
          <w:divBdr>
            <w:top w:val="none" w:sz="0" w:space="0" w:color="auto"/>
            <w:left w:val="none" w:sz="0" w:space="0" w:color="auto"/>
            <w:bottom w:val="none" w:sz="0" w:space="0" w:color="auto"/>
            <w:right w:val="none" w:sz="0" w:space="0" w:color="auto"/>
          </w:divBdr>
        </w:div>
        <w:div w:id="2054041829">
          <w:marLeft w:val="0"/>
          <w:marRight w:val="0"/>
          <w:marTop w:val="0"/>
          <w:marBottom w:val="0"/>
          <w:divBdr>
            <w:top w:val="none" w:sz="0" w:space="0" w:color="auto"/>
            <w:left w:val="none" w:sz="0" w:space="0" w:color="auto"/>
            <w:bottom w:val="none" w:sz="0" w:space="0" w:color="auto"/>
            <w:right w:val="none" w:sz="0" w:space="0" w:color="auto"/>
          </w:divBdr>
        </w:div>
        <w:div w:id="1782800293">
          <w:marLeft w:val="0"/>
          <w:marRight w:val="0"/>
          <w:marTop w:val="0"/>
          <w:marBottom w:val="0"/>
          <w:divBdr>
            <w:top w:val="none" w:sz="0" w:space="0" w:color="auto"/>
            <w:left w:val="none" w:sz="0" w:space="0" w:color="auto"/>
            <w:bottom w:val="none" w:sz="0" w:space="0" w:color="auto"/>
            <w:right w:val="none" w:sz="0" w:space="0" w:color="auto"/>
          </w:divBdr>
        </w:div>
        <w:div w:id="1627276748">
          <w:marLeft w:val="0"/>
          <w:marRight w:val="0"/>
          <w:marTop w:val="0"/>
          <w:marBottom w:val="0"/>
          <w:divBdr>
            <w:top w:val="none" w:sz="0" w:space="0" w:color="auto"/>
            <w:left w:val="none" w:sz="0" w:space="0" w:color="auto"/>
            <w:bottom w:val="none" w:sz="0" w:space="0" w:color="auto"/>
            <w:right w:val="none" w:sz="0" w:space="0" w:color="auto"/>
          </w:divBdr>
        </w:div>
      </w:divsChild>
    </w:div>
    <w:div w:id="13529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742D72C4AB144F82A90492F55ED3BF" ma:contentTypeVersion="14" ma:contentTypeDescription="Create a new document." ma:contentTypeScope="" ma:versionID="b92f6be69ebd048feb293b4ad468fbce">
  <xsd:schema xmlns:xsd="http://www.w3.org/2001/XMLSchema" xmlns:xs="http://www.w3.org/2001/XMLSchema" xmlns:p="http://schemas.microsoft.com/office/2006/metadata/properties" xmlns:ns3="e5b29803-3035-4ae2-a5be-777c4aa7c845" xmlns:ns4="6ab8cde8-d719-4619-8c96-87ab43170b09" targetNamespace="http://schemas.microsoft.com/office/2006/metadata/properties" ma:root="true" ma:fieldsID="010217a59c2ebdef5631af4449680a88" ns3:_="" ns4:_="">
    <xsd:import namespace="e5b29803-3035-4ae2-a5be-777c4aa7c845"/>
    <xsd:import namespace="6ab8cde8-d719-4619-8c96-87ab43170b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29803-3035-4ae2-a5be-777c4aa7c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8cde8-d719-4619-8c96-87ab43170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b29803-3035-4ae2-a5be-777c4aa7c845" xsi:nil="true"/>
  </documentManagement>
</p:properties>
</file>

<file path=customXml/itemProps1.xml><?xml version="1.0" encoding="utf-8"?>
<ds:datastoreItem xmlns:ds="http://schemas.openxmlformats.org/officeDocument/2006/customXml" ds:itemID="{9E584F9D-67F9-4A8E-BF23-B0D47DE1EE96}">
  <ds:schemaRefs>
    <ds:schemaRef ds:uri="http://schemas.openxmlformats.org/officeDocument/2006/bibliography"/>
  </ds:schemaRefs>
</ds:datastoreItem>
</file>

<file path=customXml/itemProps2.xml><?xml version="1.0" encoding="utf-8"?>
<ds:datastoreItem xmlns:ds="http://schemas.openxmlformats.org/officeDocument/2006/customXml" ds:itemID="{F1678159-2A34-429B-92BF-BE7CE4CBC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29803-3035-4ae2-a5be-777c4aa7c845"/>
    <ds:schemaRef ds:uri="6ab8cde8-d719-4619-8c96-87ab4317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8A200-40DE-46CE-BA3D-82E1430A7251}">
  <ds:schemaRefs>
    <ds:schemaRef ds:uri="http://schemas.microsoft.com/sharepoint/v3/contenttype/forms"/>
  </ds:schemaRefs>
</ds:datastoreItem>
</file>

<file path=customXml/itemProps4.xml><?xml version="1.0" encoding="utf-8"?>
<ds:datastoreItem xmlns:ds="http://schemas.openxmlformats.org/officeDocument/2006/customXml" ds:itemID="{A3571D74-88F0-4CBF-AD3A-D517C212CCA8}">
  <ds:schemaRefs>
    <ds:schemaRef ds:uri="http://schemas.microsoft.com/office/2006/metadata/properties"/>
    <ds:schemaRef ds:uri="http://schemas.microsoft.com/office/infopath/2007/PartnerControls"/>
    <ds:schemaRef ds:uri="e5b29803-3035-4ae2-a5be-777c4aa7c84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1049</Words>
  <Characters>6402</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AnnDenise Brown</dc:creator>
  <cp:keywords/>
  <dc:description/>
  <cp:lastModifiedBy>Rick Lustig</cp:lastModifiedBy>
  <cp:revision>3</cp:revision>
  <cp:lastPrinted>2025-10-07T18:35:00Z</cp:lastPrinted>
  <dcterms:created xsi:type="dcterms:W3CDTF">2025-10-14T19:30:00Z</dcterms:created>
  <dcterms:modified xsi:type="dcterms:W3CDTF">2025-10-14T19:32:00Z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0x010100EA742D72C4AB144F82A90492F55ED3BF</vt:lpwstr>
  </property>
</Properties>
</file>